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A86" w:rsidRPr="000A6A86" w:rsidRDefault="000A6A86" w:rsidP="000A6A86">
      <w:pPr>
        <w:jc w:val="center"/>
        <w:rPr>
          <w:rFonts w:ascii="仿宋" w:eastAsia="仿宋" w:hAnsi="仿宋" w:cs="仿宋"/>
          <w:b/>
          <w:sz w:val="32"/>
          <w:szCs w:val="32"/>
        </w:rPr>
      </w:pPr>
      <w:r w:rsidRPr="000A6A86">
        <w:rPr>
          <w:rFonts w:ascii="仿宋" w:eastAsia="仿宋" w:hAnsi="仿宋" w:cs="仿宋" w:hint="eastAsia"/>
          <w:b/>
          <w:sz w:val="32"/>
          <w:szCs w:val="32"/>
        </w:rPr>
        <w:t>黄骅港煤炭港区液化码头港池疏浚工程</w:t>
      </w:r>
    </w:p>
    <w:p w:rsidR="00B9086D" w:rsidRDefault="000A6A86" w:rsidP="000A6A86">
      <w:pPr>
        <w:jc w:val="center"/>
        <w:rPr>
          <w:rFonts w:ascii="仿宋" w:eastAsia="仿宋" w:hAnsi="仿宋" w:cs="仿宋"/>
          <w:b/>
          <w:sz w:val="32"/>
          <w:szCs w:val="32"/>
        </w:rPr>
      </w:pPr>
      <w:proofErr w:type="gramStart"/>
      <w:r w:rsidRPr="000A6A86">
        <w:rPr>
          <w:rFonts w:ascii="仿宋" w:eastAsia="仿宋" w:hAnsi="仿宋" w:cs="仿宋" w:hint="eastAsia"/>
          <w:b/>
          <w:sz w:val="32"/>
          <w:szCs w:val="32"/>
        </w:rPr>
        <w:t>艏</w:t>
      </w:r>
      <w:proofErr w:type="gramEnd"/>
      <w:r w:rsidRPr="000A6A86">
        <w:rPr>
          <w:rFonts w:ascii="仿宋" w:eastAsia="仿宋" w:hAnsi="仿宋" w:cs="仿宋" w:hint="eastAsia"/>
          <w:b/>
          <w:sz w:val="32"/>
          <w:szCs w:val="32"/>
        </w:rPr>
        <w:t>吹辅助施工项目</w:t>
      </w:r>
      <w:r w:rsidR="00AD2AFA">
        <w:rPr>
          <w:rFonts w:ascii="仿宋" w:eastAsia="仿宋" w:hAnsi="仿宋" w:cs="仿宋" w:hint="eastAsia"/>
          <w:b/>
          <w:sz w:val="32"/>
          <w:szCs w:val="32"/>
        </w:rPr>
        <w:t>技术要求说明书</w:t>
      </w:r>
    </w:p>
    <w:p w:rsidR="006B1466" w:rsidRDefault="00AD2AFA" w:rsidP="00AD2AFA">
      <w:pPr>
        <w:ind w:firstLineChars="150" w:firstLine="426"/>
        <w:rPr>
          <w:rFonts w:ascii="仿宋" w:eastAsia="仿宋" w:hAnsi="仿宋" w:cs="仿宋"/>
          <w:spacing w:val="2"/>
          <w:sz w:val="28"/>
          <w:szCs w:val="28"/>
        </w:rPr>
      </w:pPr>
      <w:r w:rsidRPr="00AD2AFA">
        <w:rPr>
          <w:rFonts w:ascii="仿宋" w:eastAsia="仿宋" w:hAnsi="仿宋" w:cs="仿宋" w:hint="eastAsia"/>
          <w:spacing w:val="2"/>
          <w:sz w:val="28"/>
          <w:szCs w:val="28"/>
        </w:rPr>
        <w:t>根据黄骅港煤炭港区液化码头港池疏浚工程</w:t>
      </w:r>
      <w:proofErr w:type="gramStart"/>
      <w:r w:rsidRPr="00AD2AFA">
        <w:rPr>
          <w:rFonts w:ascii="仿宋" w:eastAsia="仿宋" w:hAnsi="仿宋" w:cs="仿宋" w:hint="eastAsia"/>
          <w:spacing w:val="2"/>
          <w:sz w:val="28"/>
          <w:szCs w:val="28"/>
        </w:rPr>
        <w:t>艏吹施工</w:t>
      </w:r>
      <w:proofErr w:type="gramEnd"/>
      <w:r w:rsidRPr="00AD2AFA">
        <w:rPr>
          <w:rFonts w:ascii="仿宋" w:eastAsia="仿宋" w:hAnsi="仿宋" w:cs="仿宋" w:hint="eastAsia"/>
          <w:spacing w:val="2"/>
          <w:sz w:val="28"/>
          <w:szCs w:val="28"/>
        </w:rPr>
        <w:t>需要，需对管线安拆、巡视，吹填区围堰新建、加固等项目进行辅助施工</w:t>
      </w:r>
      <w:r>
        <w:rPr>
          <w:rFonts w:ascii="仿宋" w:eastAsia="仿宋" w:hAnsi="仿宋" w:cs="仿宋" w:hint="eastAsia"/>
          <w:spacing w:val="2"/>
          <w:sz w:val="28"/>
          <w:szCs w:val="28"/>
        </w:rPr>
        <w:t>，</w:t>
      </w:r>
      <w:r w:rsidR="006B1466">
        <w:rPr>
          <w:rFonts w:ascii="仿宋" w:eastAsia="仿宋" w:hAnsi="仿宋" w:cs="仿宋" w:hint="eastAsia"/>
          <w:spacing w:val="2"/>
          <w:sz w:val="28"/>
          <w:szCs w:val="28"/>
        </w:rPr>
        <w:t>计划施工内容</w:t>
      </w:r>
      <w:r w:rsidR="00513F18">
        <w:rPr>
          <w:rFonts w:ascii="仿宋" w:eastAsia="仿宋" w:hAnsi="仿宋" w:cs="仿宋" w:hint="eastAsia"/>
          <w:spacing w:val="2"/>
          <w:sz w:val="28"/>
          <w:szCs w:val="28"/>
        </w:rPr>
        <w:t>技术要求</w:t>
      </w:r>
      <w:r w:rsidR="006B1466">
        <w:rPr>
          <w:rFonts w:ascii="仿宋" w:eastAsia="仿宋" w:hAnsi="仿宋" w:cs="仿宋" w:hint="eastAsia"/>
          <w:spacing w:val="2"/>
          <w:sz w:val="28"/>
          <w:szCs w:val="28"/>
        </w:rPr>
        <w:t>及工程量如下：</w:t>
      </w:r>
    </w:p>
    <w:p w:rsidR="006B1466" w:rsidRDefault="006B1466" w:rsidP="006B1466">
      <w:pPr>
        <w:ind w:firstLineChars="150" w:firstLine="426"/>
        <w:rPr>
          <w:rFonts w:ascii="仿宋" w:eastAsia="仿宋" w:hAnsi="仿宋" w:cs="仿宋"/>
          <w:spacing w:val="2"/>
          <w:sz w:val="28"/>
          <w:szCs w:val="28"/>
        </w:rPr>
      </w:pPr>
      <w:r>
        <w:rPr>
          <w:rFonts w:ascii="仿宋" w:eastAsia="仿宋" w:hAnsi="仿宋" w:cs="仿宋" w:hint="eastAsia"/>
          <w:spacing w:val="2"/>
          <w:sz w:val="28"/>
          <w:szCs w:val="28"/>
        </w:rPr>
        <w:t>1、管线</w:t>
      </w:r>
      <w:r w:rsidR="00316899">
        <w:rPr>
          <w:rFonts w:ascii="仿宋" w:eastAsia="仿宋" w:hAnsi="仿宋" w:cs="仿宋" w:hint="eastAsia"/>
          <w:spacing w:val="2"/>
          <w:sz w:val="28"/>
          <w:szCs w:val="28"/>
        </w:rPr>
        <w:t>施工</w:t>
      </w:r>
    </w:p>
    <w:p w:rsidR="00681AB4" w:rsidRDefault="00316899" w:rsidP="006B1466">
      <w:pPr>
        <w:ind w:firstLineChars="150" w:firstLine="426"/>
        <w:rPr>
          <w:rFonts w:ascii="仿宋" w:eastAsia="仿宋" w:hAnsi="仿宋" w:cs="仿宋"/>
          <w:spacing w:val="2"/>
          <w:sz w:val="28"/>
          <w:szCs w:val="28"/>
        </w:rPr>
      </w:pPr>
      <w:r>
        <w:rPr>
          <w:rFonts w:ascii="仿宋" w:eastAsia="仿宋" w:hAnsi="仿宋" w:cs="仿宋" w:hint="eastAsia"/>
          <w:spacing w:val="2"/>
          <w:sz w:val="28"/>
          <w:szCs w:val="28"/>
        </w:rPr>
        <w:t>目前吹填所需管线位于神华黄骅港务公司工作船码头南侧</w:t>
      </w:r>
      <w:proofErr w:type="gramStart"/>
      <w:r>
        <w:rPr>
          <w:rFonts w:ascii="仿宋" w:eastAsia="仿宋" w:hAnsi="仿宋" w:cs="仿宋" w:hint="eastAsia"/>
          <w:spacing w:val="2"/>
          <w:sz w:val="28"/>
          <w:szCs w:val="28"/>
        </w:rPr>
        <w:t>报潮站</w:t>
      </w:r>
      <w:proofErr w:type="gramEnd"/>
      <w:r>
        <w:rPr>
          <w:rFonts w:ascii="仿宋" w:eastAsia="仿宋" w:hAnsi="仿宋" w:cs="仿宋" w:hint="eastAsia"/>
          <w:spacing w:val="2"/>
          <w:sz w:val="28"/>
          <w:szCs w:val="28"/>
        </w:rPr>
        <w:t>处，均为我部自有管件，距管线上岸点约8公里。</w:t>
      </w:r>
    </w:p>
    <w:p w:rsidR="00681AB4" w:rsidRDefault="00681AB4" w:rsidP="00681AB4">
      <w:pPr>
        <w:spacing w:line="360" w:lineRule="auto"/>
        <w:ind w:firstLineChars="200" w:firstLine="560"/>
        <w:rPr>
          <w:rFonts w:ascii="仿宋" w:eastAsia="仿宋" w:hAnsi="仿宋" w:cs="仿宋"/>
          <w:sz w:val="28"/>
          <w:szCs w:val="28"/>
        </w:rPr>
      </w:pPr>
      <w:proofErr w:type="gramStart"/>
      <w:r>
        <w:rPr>
          <w:rFonts w:ascii="仿宋" w:eastAsia="仿宋" w:hAnsi="仿宋" w:cs="仿宋" w:hint="eastAsia"/>
          <w:sz w:val="28"/>
          <w:szCs w:val="28"/>
        </w:rPr>
        <w:t>吹泥管线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由水上浮管、水下沉管、陆上管线三部分。</w:t>
      </w:r>
    </w:p>
    <w:p w:rsidR="00681AB4" w:rsidRDefault="00681AB4" w:rsidP="00681AB4">
      <w:pPr>
        <w:numPr>
          <w:ilvl w:val="0"/>
          <w:numId w:val="1"/>
        </w:numPr>
        <w:spacing w:line="360" w:lineRule="auto"/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水上管线</w:t>
      </w:r>
    </w:p>
    <w:p w:rsidR="00681AB4" w:rsidRDefault="00681AB4" w:rsidP="00681AB4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水上管线计划布置163米。自吹泥口A点连接5个自浮管，长度为11.8m*5=59m。为防止涨落潮和风浪对浮管的影响，浮管上抛锚加以固定，涨、落水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锚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间隔布设。</w:t>
      </w:r>
      <w:r w:rsidRPr="00BA6692">
        <w:rPr>
          <w:rFonts w:ascii="仿宋" w:eastAsia="仿宋" w:hAnsi="仿宋" w:cs="仿宋" w:hint="eastAsia"/>
          <w:sz w:val="28"/>
          <w:szCs w:val="28"/>
        </w:rPr>
        <w:t>自浮管之后连接</w:t>
      </w:r>
      <w:r>
        <w:rPr>
          <w:rFonts w:ascii="仿宋" w:eastAsia="仿宋" w:hAnsi="仿宋" w:cs="仿宋" w:hint="eastAsia"/>
          <w:sz w:val="28"/>
          <w:szCs w:val="28"/>
        </w:rPr>
        <w:t>13</w:t>
      </w:r>
      <w:r w:rsidRPr="00BA6692">
        <w:rPr>
          <w:rFonts w:ascii="仿宋" w:eastAsia="仿宋" w:hAnsi="仿宋" w:cs="仿宋" w:hint="eastAsia"/>
          <w:sz w:val="28"/>
          <w:szCs w:val="28"/>
        </w:rPr>
        <w:t>根钢管，</w:t>
      </w:r>
      <w:r>
        <w:rPr>
          <w:rFonts w:ascii="仿宋" w:eastAsia="仿宋" w:hAnsi="仿宋" w:cs="仿宋" w:hint="eastAsia"/>
          <w:sz w:val="28"/>
          <w:szCs w:val="28"/>
        </w:rPr>
        <w:t>每个</w:t>
      </w:r>
      <w:r w:rsidRPr="00BA6692">
        <w:rPr>
          <w:rFonts w:ascii="仿宋" w:eastAsia="仿宋" w:hAnsi="仿宋" w:cs="仿宋" w:hint="eastAsia"/>
          <w:sz w:val="28"/>
          <w:szCs w:val="28"/>
        </w:rPr>
        <w:t>钢管下布置一个浮体，</w:t>
      </w:r>
      <w:r>
        <w:rPr>
          <w:rFonts w:ascii="仿宋" w:eastAsia="仿宋" w:hAnsi="仿宋" w:cs="仿宋" w:hint="eastAsia"/>
          <w:sz w:val="28"/>
          <w:szCs w:val="28"/>
        </w:rPr>
        <w:t>保证重载时仍可浮在水面，</w:t>
      </w:r>
      <w:r w:rsidRPr="00BA6692">
        <w:rPr>
          <w:rFonts w:ascii="仿宋" w:eastAsia="仿宋" w:hAnsi="仿宋" w:cs="仿宋" w:hint="eastAsia"/>
          <w:sz w:val="28"/>
          <w:szCs w:val="28"/>
        </w:rPr>
        <w:t>每根钢管中间用1个</w:t>
      </w:r>
      <w:r>
        <w:rPr>
          <w:rFonts w:ascii="仿宋" w:eastAsia="仿宋" w:hAnsi="仿宋" w:cs="仿宋" w:hint="eastAsia"/>
          <w:sz w:val="28"/>
          <w:szCs w:val="28"/>
        </w:rPr>
        <w:t>橡胶管</w:t>
      </w:r>
      <w:r w:rsidRPr="00BA6692">
        <w:rPr>
          <w:rFonts w:ascii="仿宋" w:eastAsia="仿宋" w:hAnsi="仿宋" w:cs="仿宋" w:hint="eastAsia"/>
          <w:sz w:val="28"/>
          <w:szCs w:val="28"/>
        </w:rPr>
        <w:t>连接，</w:t>
      </w:r>
      <w:r>
        <w:rPr>
          <w:rFonts w:ascii="仿宋" w:eastAsia="仿宋" w:hAnsi="仿宋" w:cs="仿宋" w:hint="eastAsia"/>
          <w:sz w:val="28"/>
          <w:szCs w:val="28"/>
        </w:rPr>
        <w:t>自浮管与钢管间连接两个橡胶管，</w:t>
      </w:r>
      <w:r w:rsidRPr="00BA6692">
        <w:rPr>
          <w:rFonts w:ascii="仿宋" w:eastAsia="仿宋" w:hAnsi="仿宋" w:cs="仿宋" w:hint="eastAsia"/>
          <w:sz w:val="28"/>
          <w:szCs w:val="28"/>
        </w:rPr>
        <w:t>长度为6m*</w:t>
      </w:r>
      <w:r>
        <w:rPr>
          <w:rFonts w:ascii="仿宋" w:eastAsia="仿宋" w:hAnsi="仿宋" w:cs="仿宋" w:hint="eastAsia"/>
          <w:sz w:val="28"/>
          <w:szCs w:val="28"/>
        </w:rPr>
        <w:t>13</w:t>
      </w:r>
      <w:r w:rsidRPr="00BA6692">
        <w:rPr>
          <w:rFonts w:ascii="仿宋" w:eastAsia="仿宋" w:hAnsi="仿宋" w:cs="仿宋" w:hint="eastAsia"/>
          <w:sz w:val="28"/>
          <w:szCs w:val="28"/>
        </w:rPr>
        <w:t>+1.8m*</w:t>
      </w:r>
      <w:r>
        <w:rPr>
          <w:rFonts w:ascii="仿宋" w:eastAsia="仿宋" w:hAnsi="仿宋" w:cs="仿宋" w:hint="eastAsia"/>
          <w:sz w:val="28"/>
          <w:szCs w:val="28"/>
        </w:rPr>
        <w:t>15</w:t>
      </w:r>
      <w:r w:rsidRPr="00BA6692">
        <w:rPr>
          <w:rFonts w:ascii="仿宋" w:eastAsia="仿宋" w:hAnsi="仿宋" w:cs="仿宋" w:hint="eastAsia"/>
          <w:sz w:val="28"/>
          <w:szCs w:val="28"/>
        </w:rPr>
        <w:t>=1</w:t>
      </w:r>
      <w:r>
        <w:rPr>
          <w:rFonts w:ascii="仿宋" w:eastAsia="仿宋" w:hAnsi="仿宋" w:cs="仿宋" w:hint="eastAsia"/>
          <w:sz w:val="28"/>
          <w:szCs w:val="28"/>
        </w:rPr>
        <w:t>03.2</w:t>
      </w:r>
      <w:r w:rsidRPr="00BA6692">
        <w:rPr>
          <w:rFonts w:ascii="仿宋" w:eastAsia="仿宋" w:hAnsi="仿宋" w:cs="仿宋" w:hint="eastAsia"/>
          <w:sz w:val="28"/>
          <w:szCs w:val="28"/>
        </w:rPr>
        <w:t>m</w:t>
      </w:r>
      <w:r>
        <w:rPr>
          <w:rFonts w:ascii="仿宋" w:eastAsia="仿宋" w:hAnsi="仿宋" w:cs="仿宋" w:hint="eastAsia"/>
          <w:sz w:val="28"/>
          <w:szCs w:val="28"/>
        </w:rPr>
        <w:t>。水上管线在高潮位时拖运至现场拼接沉放。为防止涨落潮和风浪对浮管的影响，浮管上间隔100m抛八字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锚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加以固定。浮管布置呈近似流线型弯曲，不可形成死弯。确保不因水位变动而出现管段严重蹩曲。浮管在重载之下仍露出水面之上，以便维修。排泥管主线接头应紧固严密，整个管线和接头不得漏泥、漏水，发现泄漏，应及时修补或更换。</w:t>
      </w:r>
      <w:r w:rsidR="002B0FBB">
        <w:rPr>
          <w:rFonts w:ascii="仿宋" w:eastAsia="仿宋" w:hAnsi="仿宋" w:cs="仿宋" w:hint="eastAsia"/>
          <w:sz w:val="28"/>
          <w:szCs w:val="28"/>
        </w:rPr>
        <w:t>水上管线每间隔50米及锚漂上均设置自亮灯。</w:t>
      </w:r>
    </w:p>
    <w:p w:rsidR="00681AB4" w:rsidRDefault="00681AB4" w:rsidP="00681AB4">
      <w:pPr>
        <w:numPr>
          <w:ilvl w:val="0"/>
          <w:numId w:val="1"/>
        </w:numPr>
        <w:spacing w:line="360" w:lineRule="auto"/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水下管</w:t>
      </w:r>
    </w:p>
    <w:p w:rsidR="00681AB4" w:rsidRDefault="00681AB4" w:rsidP="00681AB4">
      <w:pPr>
        <w:spacing w:line="360" w:lineRule="auto"/>
        <w:ind w:left="-142"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lastRenderedPageBreak/>
        <w:t>水下管线连接形式2</w:t>
      </w:r>
      <w:r w:rsidRPr="003B0370">
        <w:rPr>
          <w:rFonts w:ascii="仿宋" w:eastAsia="仿宋" w:hAnsi="仿宋" w:cs="仿宋" w:hint="eastAsia"/>
          <w:sz w:val="28"/>
          <w:szCs w:val="28"/>
        </w:rPr>
        <w:t>+1（</w:t>
      </w:r>
      <w:r>
        <w:rPr>
          <w:rFonts w:ascii="仿宋" w:eastAsia="仿宋" w:hAnsi="仿宋" w:cs="仿宋" w:hint="eastAsia"/>
          <w:sz w:val="28"/>
          <w:szCs w:val="28"/>
        </w:rPr>
        <w:t>2</w:t>
      </w:r>
      <w:r w:rsidRPr="003B0370">
        <w:rPr>
          <w:rFonts w:ascii="仿宋" w:eastAsia="仿宋" w:hAnsi="仿宋" w:cs="仿宋" w:hint="eastAsia"/>
          <w:sz w:val="28"/>
          <w:szCs w:val="28"/>
        </w:rPr>
        <w:t>*6m+1.8m），即</w:t>
      </w:r>
      <w:r>
        <w:rPr>
          <w:rFonts w:ascii="仿宋" w:eastAsia="仿宋" w:hAnsi="仿宋" w:cs="仿宋" w:hint="eastAsia"/>
          <w:sz w:val="28"/>
          <w:szCs w:val="28"/>
        </w:rPr>
        <w:t>2</w:t>
      </w:r>
      <w:r w:rsidRPr="003B0370">
        <w:rPr>
          <w:rFonts w:ascii="仿宋" w:eastAsia="仿宋" w:hAnsi="仿宋" w:cs="仿宋" w:hint="eastAsia"/>
          <w:sz w:val="28"/>
          <w:szCs w:val="28"/>
        </w:rPr>
        <w:t>根钢管和1个</w:t>
      </w:r>
      <w:r>
        <w:rPr>
          <w:rFonts w:ascii="仿宋" w:eastAsia="仿宋" w:hAnsi="仿宋" w:cs="仿宋" w:hint="eastAsia"/>
          <w:sz w:val="28"/>
          <w:szCs w:val="28"/>
        </w:rPr>
        <w:t>橡胶管，共计5组，水下管线总长69米</w:t>
      </w:r>
      <w:r w:rsidRPr="003B0370">
        <w:rPr>
          <w:rFonts w:ascii="仿宋" w:eastAsia="仿宋" w:hAnsi="仿宋" w:cs="仿宋" w:hint="eastAsia"/>
          <w:sz w:val="28"/>
          <w:szCs w:val="28"/>
        </w:rPr>
        <w:t>。</w:t>
      </w:r>
    </w:p>
    <w:p w:rsidR="00681AB4" w:rsidRDefault="00681AB4" w:rsidP="00681AB4">
      <w:pPr>
        <w:numPr>
          <w:ilvl w:val="0"/>
          <w:numId w:val="1"/>
        </w:numPr>
        <w:spacing w:line="360" w:lineRule="auto"/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过渡段管线</w:t>
      </w:r>
    </w:p>
    <w:p w:rsidR="00681AB4" w:rsidRDefault="00681AB4" w:rsidP="00681AB4">
      <w:pPr>
        <w:spacing w:line="360" w:lineRule="auto"/>
        <w:ind w:firstLineChars="200" w:firstLine="560"/>
        <w:rPr>
          <w:rFonts w:ascii="仿宋" w:eastAsia="仿宋" w:hAnsi="仿宋" w:cs="仿宋"/>
          <w:sz w:val="28"/>
          <w:szCs w:val="28"/>
        </w:rPr>
      </w:pPr>
      <w:r w:rsidRPr="00EF45EF">
        <w:rPr>
          <w:rFonts w:ascii="仿宋" w:eastAsia="仿宋" w:hAnsi="仿宋" w:cs="仿宋" w:hint="eastAsia"/>
          <w:sz w:val="28"/>
          <w:szCs w:val="28"/>
        </w:rPr>
        <w:t>水上管线与水下管线连接处为过渡段，过渡段管线连接采用1+1形式（6m+1.8m），但过渡段与水上、水下管线拐弯处连接时可采用2个</w:t>
      </w:r>
      <w:r>
        <w:rPr>
          <w:rFonts w:ascii="仿宋" w:eastAsia="仿宋" w:hAnsi="仿宋" w:cs="仿宋" w:hint="eastAsia"/>
          <w:sz w:val="28"/>
          <w:szCs w:val="28"/>
        </w:rPr>
        <w:t>橡胶管总长11.4</w:t>
      </w:r>
      <w:r w:rsidRPr="00EF45EF">
        <w:rPr>
          <w:rFonts w:ascii="仿宋" w:eastAsia="仿宋" w:hAnsi="仿宋" w:cs="仿宋" w:hint="eastAsia"/>
          <w:sz w:val="28"/>
          <w:szCs w:val="28"/>
        </w:rPr>
        <w:t>。</w:t>
      </w:r>
      <w:r>
        <w:rPr>
          <w:rFonts w:ascii="仿宋" w:eastAsia="仿宋" w:hAnsi="仿宋" w:cs="仿宋" w:hint="eastAsia"/>
          <w:sz w:val="28"/>
          <w:szCs w:val="28"/>
        </w:rPr>
        <w:t>水上管线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与岸管连接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处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为岸管过渡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段，过渡段管线连接采用3组1+1形式（6m+1.8m），过渡段与水上、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岸管拐弯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处连接时根据现场情况可采用多个1.8米橡胶管线。过渡管线长度为7.8m*3+1.8m*4=30.9m。</w:t>
      </w:r>
    </w:p>
    <w:p w:rsidR="00681AB4" w:rsidRDefault="00681AB4" w:rsidP="00681AB4">
      <w:pPr>
        <w:spacing w:line="360" w:lineRule="auto"/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4）岸管</w:t>
      </w:r>
    </w:p>
    <w:p w:rsidR="00681AB4" w:rsidRDefault="00681AB4" w:rsidP="00681AB4">
      <w:pPr>
        <w:spacing w:line="360" w:lineRule="auto"/>
        <w:ind w:firstLineChars="200" w:firstLine="560"/>
        <w:rPr>
          <w:rFonts w:ascii="仿宋" w:eastAsia="仿宋" w:hAnsi="仿宋" w:cs="仿宋"/>
          <w:sz w:val="28"/>
          <w:szCs w:val="28"/>
        </w:rPr>
      </w:pPr>
      <w:proofErr w:type="gramStart"/>
      <w:r>
        <w:rPr>
          <w:rFonts w:ascii="仿宋" w:eastAsia="仿宋" w:hAnsi="仿宋" w:cs="仿宋" w:hint="eastAsia"/>
          <w:sz w:val="28"/>
          <w:szCs w:val="28"/>
        </w:rPr>
        <w:t>岸管长度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设置492m，采用82根钢管直接法兰相连，在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吹泥口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设置浮筒抬高。管线跨围堤时，要采取一定的坡面保护措施，用两层袋装土铺设成一条2m宽的保护层，再用一层反滤布覆盖在袋装土上，然后进行管线跨越护岸的铺设。</w:t>
      </w:r>
    </w:p>
    <w:p w:rsidR="00681AB4" w:rsidRDefault="00681AB4" w:rsidP="00681AB4">
      <w:pPr>
        <w:ind w:firstLineChars="150" w:firstLine="420"/>
        <w:rPr>
          <w:rFonts w:ascii="仿宋" w:eastAsia="仿宋" w:hAnsi="仿宋" w:cs="仿宋"/>
          <w:sz w:val="28"/>
          <w:szCs w:val="28"/>
        </w:rPr>
      </w:pPr>
      <w:proofErr w:type="gramStart"/>
      <w:r>
        <w:rPr>
          <w:rFonts w:ascii="仿宋" w:eastAsia="仿宋" w:hAnsi="仿宋" w:cs="仿宋" w:hint="eastAsia"/>
          <w:sz w:val="28"/>
          <w:szCs w:val="28"/>
        </w:rPr>
        <w:t>在输泥管线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沿线及围堰周边按每隔200米设立一块警示标牌，并派人24小时来回巡视值班。</w:t>
      </w:r>
    </w:p>
    <w:p w:rsidR="00B9088B" w:rsidRDefault="00B9088B" w:rsidP="00681AB4">
      <w:pPr>
        <w:ind w:firstLineChars="150" w:firstLine="42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5）设置定位小方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驳</w:t>
      </w:r>
      <w:proofErr w:type="gramEnd"/>
    </w:p>
    <w:p w:rsidR="00B9088B" w:rsidRDefault="00B9088B" w:rsidP="00681AB4">
      <w:pPr>
        <w:ind w:firstLineChars="150" w:firstLine="42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为避免水上管线超出港池边线造成碍航，于港池边线外侧设置小方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驳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一个，不进行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艏吹施工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时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用锚艇将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水上管线推至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方驳处挂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牢。</w:t>
      </w:r>
    </w:p>
    <w:p w:rsidR="00B9088B" w:rsidRDefault="00B9088B" w:rsidP="00681AB4">
      <w:pPr>
        <w:ind w:firstLineChars="150" w:firstLine="42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6）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艏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吹大帽连接</w:t>
      </w:r>
    </w:p>
    <w:p w:rsidR="00B9088B" w:rsidRDefault="00B9088B" w:rsidP="00681AB4">
      <w:pPr>
        <w:ind w:firstLineChars="150" w:firstLine="42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每次吹填前后需锚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艇配合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将大帽与船舶下放的钢丝绳通过G型环进行连接和摘钩。</w:t>
      </w:r>
    </w:p>
    <w:p w:rsidR="000A6A86" w:rsidRPr="00B9088B" w:rsidRDefault="000A6A86" w:rsidP="00681AB4">
      <w:pPr>
        <w:ind w:firstLineChars="150" w:firstLine="420"/>
        <w:rPr>
          <w:rFonts w:ascii="仿宋" w:eastAsia="仿宋" w:hAnsi="仿宋" w:cs="仿宋"/>
          <w:sz w:val="28"/>
          <w:szCs w:val="28"/>
        </w:rPr>
      </w:pPr>
    </w:p>
    <w:p w:rsidR="00316899" w:rsidRDefault="00935DAD" w:rsidP="00681AB4">
      <w:pPr>
        <w:ind w:firstLineChars="150" w:firstLine="426"/>
        <w:rPr>
          <w:rFonts w:ascii="仿宋" w:eastAsia="仿宋" w:hAnsi="仿宋" w:cs="仿宋"/>
          <w:spacing w:val="2"/>
          <w:sz w:val="28"/>
          <w:szCs w:val="28"/>
        </w:rPr>
      </w:pPr>
      <w:r>
        <w:rPr>
          <w:rFonts w:ascii="仿宋" w:eastAsia="仿宋" w:hAnsi="仿宋" w:cs="仿宋" w:hint="eastAsia"/>
          <w:spacing w:val="2"/>
          <w:sz w:val="28"/>
          <w:szCs w:val="28"/>
        </w:rPr>
        <w:lastRenderedPageBreak/>
        <w:t>主要施工项目如下：</w:t>
      </w:r>
    </w:p>
    <w:p w:rsidR="00316899" w:rsidRDefault="00316899" w:rsidP="00316899">
      <w:pPr>
        <w:ind w:firstLineChars="150" w:firstLine="426"/>
        <w:jc w:val="center"/>
        <w:rPr>
          <w:rFonts w:ascii="仿宋" w:eastAsia="仿宋" w:hAnsi="仿宋" w:cs="仿宋"/>
          <w:spacing w:val="2"/>
          <w:sz w:val="28"/>
          <w:szCs w:val="28"/>
        </w:rPr>
      </w:pPr>
      <w:r>
        <w:rPr>
          <w:rFonts w:ascii="仿宋" w:eastAsia="仿宋" w:hAnsi="仿宋" w:cs="仿宋" w:hint="eastAsia"/>
          <w:spacing w:val="2"/>
          <w:sz w:val="28"/>
          <w:szCs w:val="28"/>
        </w:rPr>
        <w:t>表1-1：管线项目</w:t>
      </w:r>
      <w:r w:rsidR="001F39EC">
        <w:rPr>
          <w:rFonts w:ascii="仿宋" w:eastAsia="仿宋" w:hAnsi="仿宋" w:cs="仿宋" w:hint="eastAsia"/>
          <w:spacing w:val="2"/>
          <w:sz w:val="28"/>
          <w:szCs w:val="28"/>
        </w:rPr>
        <w:t>工程量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09"/>
        <w:gridCol w:w="1561"/>
        <w:gridCol w:w="1133"/>
        <w:gridCol w:w="1275"/>
        <w:gridCol w:w="2744"/>
      </w:tblGrid>
      <w:tr w:rsidR="00316899" w:rsidRPr="00316899" w:rsidTr="00935DAD">
        <w:trPr>
          <w:trHeight w:val="510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项目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规格/型号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1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备注</w:t>
            </w:r>
          </w:p>
        </w:tc>
      </w:tr>
      <w:tr w:rsidR="00316899" w:rsidRPr="00316899" w:rsidTr="00B9088B">
        <w:trPr>
          <w:trHeight w:val="404"/>
        </w:trPr>
        <w:tc>
          <w:tcPr>
            <w:tcW w:w="10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水上管线</w:t>
            </w:r>
          </w:p>
        </w:tc>
        <w:tc>
          <w:tcPr>
            <w:tcW w:w="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管径800mm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m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163</w:t>
            </w:r>
          </w:p>
        </w:tc>
        <w:tc>
          <w:tcPr>
            <w:tcW w:w="16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899" w:rsidRPr="00316899" w:rsidRDefault="00316899" w:rsidP="001B68C4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含吊运、拼装、布设、维护、修理、拆卸</w:t>
            </w:r>
          </w:p>
        </w:tc>
      </w:tr>
      <w:tr w:rsidR="00316899" w:rsidRPr="00316899" w:rsidTr="00B9088B">
        <w:trPr>
          <w:trHeight w:val="385"/>
        </w:trPr>
        <w:tc>
          <w:tcPr>
            <w:tcW w:w="10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水下管线</w:t>
            </w:r>
          </w:p>
        </w:tc>
        <w:tc>
          <w:tcPr>
            <w:tcW w:w="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管径800mm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m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80</w:t>
            </w:r>
          </w:p>
        </w:tc>
        <w:tc>
          <w:tcPr>
            <w:tcW w:w="16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</w:p>
        </w:tc>
      </w:tr>
      <w:tr w:rsidR="00316899" w:rsidRPr="00316899" w:rsidTr="00B9088B">
        <w:trPr>
          <w:trHeight w:val="456"/>
        </w:trPr>
        <w:tc>
          <w:tcPr>
            <w:tcW w:w="10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proofErr w:type="gramStart"/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岸管过渡</w:t>
            </w:r>
            <w:proofErr w:type="gramEnd"/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管</w:t>
            </w:r>
          </w:p>
        </w:tc>
        <w:tc>
          <w:tcPr>
            <w:tcW w:w="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管径800mm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m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6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</w:p>
        </w:tc>
      </w:tr>
      <w:tr w:rsidR="00935DAD" w:rsidRPr="00316899" w:rsidTr="00B9088B">
        <w:trPr>
          <w:trHeight w:val="406"/>
        </w:trPr>
        <w:tc>
          <w:tcPr>
            <w:tcW w:w="10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DAD" w:rsidRPr="00316899" w:rsidRDefault="00935DAD" w:rsidP="002B6830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proofErr w:type="gramStart"/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岸管</w:t>
            </w:r>
            <w:proofErr w:type="gramEnd"/>
          </w:p>
        </w:tc>
        <w:tc>
          <w:tcPr>
            <w:tcW w:w="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DAD" w:rsidRPr="00316899" w:rsidRDefault="00935DAD" w:rsidP="002B6830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管径800mm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DAD" w:rsidRPr="00316899" w:rsidRDefault="00935DAD" w:rsidP="002B6830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m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DAD" w:rsidRPr="00316899" w:rsidRDefault="00935DAD" w:rsidP="00B9088B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316899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4</w:t>
            </w:r>
            <w:r w:rsidR="00681AB4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9</w:t>
            </w:r>
            <w:r w:rsidR="00B9088B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6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DAD" w:rsidRPr="00316899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</w:p>
        </w:tc>
      </w:tr>
      <w:tr w:rsidR="00316899" w:rsidRPr="00316899" w:rsidTr="00B9088B">
        <w:trPr>
          <w:trHeight w:val="413"/>
        </w:trPr>
        <w:tc>
          <w:tcPr>
            <w:tcW w:w="10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布设小方驳</w:t>
            </w:r>
          </w:p>
        </w:tc>
        <w:tc>
          <w:tcPr>
            <w:tcW w:w="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1B68C4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6m*4m*1.8m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899" w:rsidRPr="00316899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899" w:rsidRPr="00316899" w:rsidRDefault="00316899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</w:p>
        </w:tc>
      </w:tr>
    </w:tbl>
    <w:p w:rsidR="00316899" w:rsidRDefault="00935DAD" w:rsidP="00935DAD">
      <w:pPr>
        <w:ind w:firstLineChars="150" w:firstLine="426"/>
        <w:jc w:val="center"/>
        <w:rPr>
          <w:rFonts w:ascii="仿宋" w:eastAsia="仿宋" w:hAnsi="仿宋" w:cs="仿宋"/>
          <w:spacing w:val="2"/>
          <w:sz w:val="28"/>
          <w:szCs w:val="28"/>
        </w:rPr>
      </w:pPr>
      <w:r>
        <w:rPr>
          <w:rFonts w:ascii="仿宋" w:eastAsia="仿宋" w:hAnsi="仿宋" w:cs="仿宋" w:hint="eastAsia"/>
          <w:spacing w:val="2"/>
          <w:sz w:val="28"/>
          <w:szCs w:val="28"/>
        </w:rPr>
        <w:t>表1-2：辅助项目</w:t>
      </w:r>
      <w:r w:rsidR="001F39EC">
        <w:rPr>
          <w:rFonts w:ascii="仿宋" w:eastAsia="仿宋" w:hAnsi="仿宋" w:cs="仿宋" w:hint="eastAsia"/>
          <w:spacing w:val="2"/>
          <w:sz w:val="28"/>
          <w:szCs w:val="28"/>
        </w:rPr>
        <w:t>工程量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400"/>
        <w:gridCol w:w="1111"/>
        <w:gridCol w:w="857"/>
        <w:gridCol w:w="709"/>
        <w:gridCol w:w="709"/>
        <w:gridCol w:w="3736"/>
      </w:tblGrid>
      <w:tr w:rsidR="001F39EC" w:rsidRPr="00935DAD" w:rsidTr="000A6A86">
        <w:trPr>
          <w:trHeight w:val="375"/>
        </w:trPr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DAD" w:rsidRPr="00935DAD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项目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DAD" w:rsidRPr="00935DAD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DAD" w:rsidRPr="00935DAD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DAD" w:rsidRPr="00935DAD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DAD" w:rsidRPr="00935DAD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时间</w:t>
            </w:r>
          </w:p>
        </w:tc>
        <w:tc>
          <w:tcPr>
            <w:tcW w:w="2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DAD" w:rsidRPr="00935DAD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备注</w:t>
            </w:r>
          </w:p>
        </w:tc>
      </w:tr>
      <w:tr w:rsidR="001F39EC" w:rsidRPr="00935DAD" w:rsidTr="000A6A86">
        <w:trPr>
          <w:trHeight w:val="269"/>
        </w:trPr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DAD" w:rsidRPr="00935DAD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起锚艇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DAD" w:rsidRPr="00935DAD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1000马力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DAD" w:rsidRPr="00935DAD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艘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DAD" w:rsidRPr="00935DAD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DAD" w:rsidRPr="00935DAD" w:rsidRDefault="00935DAD" w:rsidP="00935DAD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60天</w:t>
            </w:r>
          </w:p>
        </w:tc>
        <w:tc>
          <w:tcPr>
            <w:tcW w:w="2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DAD" w:rsidRPr="00935DAD" w:rsidRDefault="001F39EC" w:rsidP="000A6A86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配备人员</w:t>
            </w:r>
            <w:r w:rsidR="00935DAD" w:rsidRP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辅助接管、移锚</w:t>
            </w:r>
            <w:r w:rsidR="00B9088B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、连接</w:t>
            </w:r>
            <w:proofErr w:type="gramStart"/>
            <w:r w:rsidR="00B9088B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艏</w:t>
            </w:r>
            <w:proofErr w:type="gramEnd"/>
            <w:r w:rsidR="00B9088B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吹管线</w:t>
            </w:r>
            <w:r w:rsid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，</w:t>
            </w: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船舶</w:t>
            </w:r>
            <w:r w:rsidR="00935DAD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需证件齐全</w:t>
            </w:r>
          </w:p>
        </w:tc>
      </w:tr>
    </w:tbl>
    <w:p w:rsidR="0009026F" w:rsidRDefault="00681AB4" w:rsidP="00681AB4">
      <w:pPr>
        <w:ind w:leftChars="-202" w:left="8" w:hangingChars="152" w:hanging="432"/>
        <w:jc w:val="center"/>
        <w:rPr>
          <w:rFonts w:ascii="仿宋" w:eastAsia="仿宋" w:hAnsi="仿宋" w:cs="仿宋"/>
          <w:noProof/>
          <w:spacing w:val="2"/>
          <w:sz w:val="28"/>
          <w:szCs w:val="28"/>
        </w:rPr>
      </w:pPr>
      <w:r>
        <w:rPr>
          <w:rFonts w:ascii="仿宋" w:eastAsia="仿宋" w:hAnsi="仿宋" w:cs="仿宋" w:hint="eastAsia"/>
          <w:spacing w:val="2"/>
          <w:sz w:val="28"/>
          <w:szCs w:val="28"/>
        </w:rPr>
        <w:t>图1-1：管线拼接图</w:t>
      </w:r>
    </w:p>
    <w:p w:rsidR="0009026F" w:rsidRDefault="00681AB4" w:rsidP="00681AB4">
      <w:pPr>
        <w:ind w:leftChars="-202" w:left="2" w:hangingChars="152" w:hanging="426"/>
        <w:rPr>
          <w:rFonts w:ascii="仿宋" w:eastAsia="仿宋" w:hAnsi="仿宋" w:cs="仿宋"/>
          <w:spacing w:val="2"/>
          <w:sz w:val="28"/>
          <w:szCs w:val="28"/>
        </w:rPr>
      </w:pPr>
      <w:r>
        <w:rPr>
          <w:rFonts w:ascii="仿宋" w:eastAsia="仿宋" w:hAnsi="仿宋" w:cs="仿宋" w:hint="eastAsia"/>
          <w:noProof/>
          <w:spacing w:val="2"/>
          <w:sz w:val="28"/>
          <w:szCs w:val="28"/>
        </w:rPr>
        <w:drawing>
          <wp:inline distT="0" distB="0" distL="0" distR="0">
            <wp:extent cx="6102436" cy="120967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436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AB4" w:rsidRDefault="00681AB4" w:rsidP="00681AB4">
      <w:pPr>
        <w:ind w:leftChars="-202" w:left="8" w:hangingChars="152" w:hanging="432"/>
        <w:jc w:val="center"/>
        <w:rPr>
          <w:rFonts w:ascii="仿宋" w:eastAsia="仿宋" w:hAnsi="仿宋" w:cs="仿宋"/>
          <w:noProof/>
          <w:spacing w:val="2"/>
          <w:sz w:val="28"/>
          <w:szCs w:val="28"/>
        </w:rPr>
      </w:pPr>
      <w:r>
        <w:rPr>
          <w:rFonts w:ascii="仿宋" w:eastAsia="仿宋" w:hAnsi="仿宋" w:cs="仿宋" w:hint="eastAsia"/>
          <w:spacing w:val="2"/>
          <w:sz w:val="28"/>
          <w:szCs w:val="28"/>
        </w:rPr>
        <w:t>图1-2：管线布置图</w:t>
      </w:r>
    </w:p>
    <w:p w:rsidR="00681AB4" w:rsidRDefault="00681AB4" w:rsidP="000A6A86">
      <w:pPr>
        <w:ind w:leftChars="-202" w:left="2" w:hangingChars="152" w:hanging="426"/>
        <w:jc w:val="center"/>
        <w:rPr>
          <w:rFonts w:ascii="仿宋" w:eastAsia="仿宋" w:hAnsi="仿宋" w:cs="仿宋"/>
          <w:spacing w:val="2"/>
          <w:sz w:val="28"/>
          <w:szCs w:val="28"/>
        </w:rPr>
      </w:pPr>
      <w:r>
        <w:rPr>
          <w:rFonts w:ascii="仿宋" w:eastAsia="仿宋" w:hAnsi="仿宋" w:cs="仿宋" w:hint="eastAsia"/>
          <w:noProof/>
          <w:spacing w:val="2"/>
          <w:sz w:val="28"/>
          <w:szCs w:val="28"/>
        </w:rPr>
        <w:drawing>
          <wp:inline distT="0" distB="0" distL="0" distR="0">
            <wp:extent cx="4886325" cy="2941823"/>
            <wp:effectExtent l="1905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849" cy="294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A86" w:rsidRDefault="000A6A86" w:rsidP="00B9088B">
      <w:pPr>
        <w:pStyle w:val="a7"/>
        <w:ind w:firstLine="555"/>
        <w:rPr>
          <w:rFonts w:ascii="仿宋" w:eastAsia="仿宋" w:hAnsi="仿宋" w:cs="仿宋"/>
          <w:spacing w:val="2"/>
          <w:sz w:val="28"/>
          <w:szCs w:val="28"/>
        </w:rPr>
      </w:pPr>
    </w:p>
    <w:p w:rsidR="001B68C4" w:rsidRPr="00B9088B" w:rsidRDefault="001B68C4" w:rsidP="00B9088B">
      <w:pPr>
        <w:pStyle w:val="a7"/>
        <w:ind w:firstLine="555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pacing w:val="2"/>
          <w:sz w:val="28"/>
          <w:szCs w:val="28"/>
        </w:rPr>
        <w:lastRenderedPageBreak/>
        <w:t>2</w:t>
      </w:r>
      <w:r w:rsidRPr="00B9088B">
        <w:rPr>
          <w:rFonts w:ascii="仿宋" w:eastAsia="仿宋" w:hAnsi="仿宋" w:cs="仿宋" w:hint="eastAsia"/>
          <w:sz w:val="28"/>
          <w:szCs w:val="28"/>
        </w:rPr>
        <w:t>、围堰</w:t>
      </w:r>
      <w:r w:rsidR="001F39EC" w:rsidRPr="00B9088B">
        <w:rPr>
          <w:rFonts w:ascii="仿宋" w:eastAsia="仿宋" w:hAnsi="仿宋" w:cs="仿宋" w:hint="eastAsia"/>
          <w:sz w:val="28"/>
          <w:szCs w:val="28"/>
        </w:rPr>
        <w:t>及吹填区</w:t>
      </w:r>
      <w:r w:rsidRPr="00B9088B">
        <w:rPr>
          <w:rFonts w:ascii="仿宋" w:eastAsia="仿宋" w:hAnsi="仿宋" w:cs="仿宋" w:hint="eastAsia"/>
          <w:sz w:val="28"/>
          <w:szCs w:val="28"/>
        </w:rPr>
        <w:t>施工</w:t>
      </w:r>
    </w:p>
    <w:p w:rsidR="001F39EC" w:rsidRDefault="001B68C4" w:rsidP="00B9088B">
      <w:pPr>
        <w:pStyle w:val="a7"/>
        <w:ind w:firstLine="555"/>
        <w:rPr>
          <w:rFonts w:ascii="仿宋" w:eastAsia="仿宋" w:hAnsi="仿宋" w:cs="仿宋"/>
          <w:sz w:val="28"/>
          <w:szCs w:val="28"/>
        </w:rPr>
      </w:pPr>
      <w:r w:rsidRPr="00B9088B">
        <w:rPr>
          <w:rFonts w:ascii="仿宋" w:eastAsia="仿宋" w:hAnsi="仿宋" w:cs="仿宋" w:hint="eastAsia"/>
          <w:sz w:val="28"/>
          <w:szCs w:val="28"/>
        </w:rPr>
        <w:t>吹填区位于四期港池东北方向，及原三、四期</w:t>
      </w:r>
      <w:proofErr w:type="gramStart"/>
      <w:r w:rsidRPr="00B9088B">
        <w:rPr>
          <w:rFonts w:ascii="仿宋" w:eastAsia="仿宋" w:hAnsi="仿宋" w:cs="仿宋" w:hint="eastAsia"/>
          <w:sz w:val="28"/>
          <w:szCs w:val="28"/>
        </w:rPr>
        <w:t>工程纳泥</w:t>
      </w:r>
      <w:proofErr w:type="gramEnd"/>
      <w:r w:rsidRPr="00B9088B">
        <w:rPr>
          <w:rFonts w:ascii="仿宋" w:eastAsia="仿宋" w:hAnsi="仿宋" w:cs="仿宋" w:hint="eastAsia"/>
          <w:sz w:val="28"/>
          <w:szCs w:val="28"/>
        </w:rPr>
        <w:t>A区。</w:t>
      </w:r>
      <w:proofErr w:type="gramStart"/>
      <w:r w:rsidRPr="00B9088B">
        <w:rPr>
          <w:rFonts w:ascii="仿宋" w:eastAsia="仿宋" w:hAnsi="仿宋" w:cs="仿宋" w:hint="eastAsia"/>
          <w:sz w:val="28"/>
          <w:szCs w:val="28"/>
        </w:rPr>
        <w:t>本次纳泥区</w:t>
      </w:r>
      <w:proofErr w:type="gramEnd"/>
      <w:r w:rsidRPr="00B9088B">
        <w:rPr>
          <w:rFonts w:ascii="仿宋" w:eastAsia="仿宋" w:hAnsi="仿宋" w:cs="仿宋" w:hint="eastAsia"/>
          <w:sz w:val="28"/>
          <w:szCs w:val="28"/>
        </w:rPr>
        <w:t>范围为：南、西两侧为港区防波堤、北侧为综合港疏港路，</w:t>
      </w:r>
      <w:proofErr w:type="gramStart"/>
      <w:r w:rsidRPr="00B9088B">
        <w:rPr>
          <w:rFonts w:ascii="仿宋" w:eastAsia="仿宋" w:hAnsi="仿宋" w:cs="仿宋" w:hint="eastAsia"/>
          <w:sz w:val="28"/>
          <w:szCs w:val="28"/>
        </w:rPr>
        <w:t>纳泥区</w:t>
      </w:r>
      <w:proofErr w:type="gramEnd"/>
      <w:r w:rsidRPr="00B9088B">
        <w:rPr>
          <w:rFonts w:ascii="仿宋" w:eastAsia="仿宋" w:hAnsi="仿宋" w:cs="仿宋" w:hint="eastAsia"/>
          <w:sz w:val="28"/>
          <w:szCs w:val="28"/>
        </w:rPr>
        <w:t>北侧为已有围堰，需修复维护，东侧需新建围堰，与西侧防波距离600米平行布置。</w:t>
      </w:r>
      <w:r w:rsidR="000D54DA">
        <w:rPr>
          <w:rFonts w:ascii="仿宋" w:eastAsia="仿宋" w:hAnsi="仿宋" w:cs="仿宋" w:hint="eastAsia"/>
          <w:sz w:val="28"/>
          <w:szCs w:val="28"/>
        </w:rPr>
        <w:t>泄水口设置于吹填区西北角，</w:t>
      </w:r>
      <w:r w:rsidR="00615E44">
        <w:rPr>
          <w:rFonts w:ascii="仿宋" w:eastAsia="仿宋" w:hAnsi="仿宋" w:cs="仿宋" w:hint="eastAsia"/>
          <w:sz w:val="28"/>
          <w:szCs w:val="28"/>
        </w:rPr>
        <w:t>形式为围堰内埋设4根直径800mm的管线，泄水口内侧</w:t>
      </w:r>
      <w:r w:rsidR="000D54DA">
        <w:rPr>
          <w:rFonts w:ascii="仿宋" w:eastAsia="仿宋" w:hAnsi="仿宋" w:cs="仿宋" w:hint="eastAsia"/>
          <w:sz w:val="28"/>
          <w:szCs w:val="28"/>
        </w:rPr>
        <w:t>设置溢流堰一处，根据吹填区的水位情况，调整溢流</w:t>
      </w:r>
      <w:r w:rsidR="00615E44">
        <w:rPr>
          <w:rFonts w:ascii="仿宋" w:eastAsia="仿宋" w:hAnsi="仿宋" w:cs="仿宋" w:hint="eastAsia"/>
          <w:sz w:val="28"/>
          <w:szCs w:val="28"/>
        </w:rPr>
        <w:t>堰</w:t>
      </w:r>
      <w:r w:rsidR="000D54DA">
        <w:rPr>
          <w:rFonts w:ascii="仿宋" w:eastAsia="仿宋" w:hAnsi="仿宋" w:cs="仿宋" w:hint="eastAsia"/>
          <w:sz w:val="28"/>
          <w:szCs w:val="28"/>
        </w:rPr>
        <w:t>高度</w:t>
      </w:r>
      <w:r w:rsidR="00615E44">
        <w:rPr>
          <w:rFonts w:ascii="仿宋" w:eastAsia="仿宋" w:hAnsi="仿宋" w:cs="仿宋" w:hint="eastAsia"/>
          <w:sz w:val="28"/>
          <w:szCs w:val="28"/>
        </w:rPr>
        <w:t>（+5.3-+6.0m）</w:t>
      </w:r>
      <w:r w:rsidR="000D54DA">
        <w:rPr>
          <w:rFonts w:ascii="仿宋" w:eastAsia="仿宋" w:hAnsi="仿宋" w:cs="仿宋" w:hint="eastAsia"/>
          <w:sz w:val="28"/>
          <w:szCs w:val="28"/>
        </w:rPr>
        <w:t>，保证</w:t>
      </w:r>
      <w:r w:rsidR="00615E44">
        <w:rPr>
          <w:rFonts w:ascii="仿宋" w:eastAsia="仿宋" w:hAnsi="仿宋" w:cs="仿宋" w:hint="eastAsia"/>
          <w:sz w:val="28"/>
          <w:szCs w:val="28"/>
        </w:rPr>
        <w:t>泥浆</w:t>
      </w:r>
      <w:r w:rsidR="000D54DA">
        <w:rPr>
          <w:rFonts w:ascii="仿宋" w:eastAsia="仿宋" w:hAnsi="仿宋" w:cs="仿宋" w:hint="eastAsia"/>
          <w:sz w:val="28"/>
          <w:szCs w:val="28"/>
        </w:rPr>
        <w:t>在流出泄水口之前充分沉淀</w:t>
      </w:r>
      <w:r w:rsidR="00615E44">
        <w:rPr>
          <w:rFonts w:ascii="仿宋" w:eastAsia="仿宋" w:hAnsi="仿宋" w:cs="仿宋" w:hint="eastAsia"/>
          <w:sz w:val="28"/>
          <w:szCs w:val="28"/>
        </w:rPr>
        <w:t>，溢流堰采用沙袋堆砌，两侧铺设土工布</w:t>
      </w:r>
      <w:r w:rsidR="000D54DA">
        <w:rPr>
          <w:rFonts w:ascii="仿宋" w:eastAsia="仿宋" w:hAnsi="仿宋" w:cs="仿宋" w:hint="eastAsia"/>
          <w:sz w:val="28"/>
          <w:szCs w:val="28"/>
        </w:rPr>
        <w:t>。</w:t>
      </w:r>
    </w:p>
    <w:p w:rsidR="001F39EC" w:rsidRDefault="001F39EC" w:rsidP="001F39EC">
      <w:pPr>
        <w:pStyle w:val="a7"/>
        <w:ind w:firstLine="555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新建围堰为W4-W5段，挖掘机在吹填区范围内直接取土堆填，长度为2040m，按照顶标高7.00米，顶宽1米，两侧边坡1:1的梯形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断面施做围堰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，内侧铺设一层</w:t>
      </w:r>
      <w:proofErr w:type="gramStart"/>
      <w:r w:rsidR="00B44FCE">
        <w:rPr>
          <w:rFonts w:ascii="仿宋" w:eastAsia="仿宋" w:hAnsi="仿宋" w:cs="仿宋" w:hint="eastAsia"/>
          <w:sz w:val="28"/>
          <w:szCs w:val="28"/>
        </w:rPr>
        <w:t>不</w:t>
      </w:r>
      <w:proofErr w:type="gramEnd"/>
      <w:r w:rsidR="00B44FCE">
        <w:rPr>
          <w:rFonts w:ascii="仿宋" w:eastAsia="仿宋" w:hAnsi="仿宋" w:cs="仿宋" w:hint="eastAsia"/>
          <w:sz w:val="28"/>
          <w:szCs w:val="28"/>
        </w:rPr>
        <w:t>透水300g</w:t>
      </w:r>
      <w:r>
        <w:rPr>
          <w:rFonts w:ascii="仿宋" w:eastAsia="仿宋" w:hAnsi="仿宋" w:cs="仿宋" w:hint="eastAsia"/>
          <w:sz w:val="28"/>
          <w:szCs w:val="28"/>
        </w:rPr>
        <w:t>无纺土工布，围堰要求压实、边坡压平。吹填期间保证1台水陆挖掘机24小时值守随时对垮塌处及吹填隆起处进行处理维护。务必确保施工时不向吹填区以东渗水。</w:t>
      </w:r>
      <w:r w:rsidR="00B9088B">
        <w:rPr>
          <w:rFonts w:ascii="仿宋" w:eastAsia="仿宋" w:hAnsi="仿宋" w:cs="仿宋" w:hint="eastAsia"/>
          <w:sz w:val="28"/>
          <w:szCs w:val="28"/>
        </w:rPr>
        <w:t>原有围堰为W1-W5段，按新建围堰标准进行修复。</w:t>
      </w:r>
    </w:p>
    <w:p w:rsidR="000D54DA" w:rsidRDefault="00834B51" w:rsidP="001F39EC">
      <w:pPr>
        <w:pStyle w:val="a5"/>
        <w:tabs>
          <w:tab w:val="left" w:pos="480"/>
        </w:tabs>
        <w:autoSpaceDE w:val="0"/>
        <w:autoSpaceDN w:val="0"/>
        <w:adjustRightInd w:val="0"/>
        <w:snapToGrid w:val="0"/>
        <w:spacing w:after="0" w:line="360" w:lineRule="auto"/>
        <w:ind w:leftChars="0" w:firstLineChars="450" w:firstLine="1278"/>
        <w:outlineLvl w:val="0"/>
        <w:rPr>
          <w:rFonts w:ascii="仿宋" w:eastAsia="仿宋" w:hAnsi="仿宋" w:cs="仿宋"/>
          <w:spacing w:val="2"/>
          <w:sz w:val="28"/>
          <w:szCs w:val="28"/>
        </w:rPr>
      </w:pPr>
      <w:r>
        <w:rPr>
          <w:rFonts w:ascii="仿宋" w:eastAsia="仿宋" w:hAnsi="仿宋" w:cs="仿宋" w:hint="eastAsia"/>
          <w:spacing w:val="2"/>
          <w:sz w:val="28"/>
          <w:szCs w:val="28"/>
        </w:rPr>
        <w:t>表</w:t>
      </w:r>
      <w:r w:rsidR="001F39EC">
        <w:rPr>
          <w:rFonts w:ascii="仿宋" w:eastAsia="仿宋" w:hAnsi="仿宋" w:cs="仿宋" w:hint="eastAsia"/>
          <w:spacing w:val="2"/>
          <w:sz w:val="28"/>
          <w:szCs w:val="28"/>
        </w:rPr>
        <w:t>2</w:t>
      </w:r>
      <w:r>
        <w:rPr>
          <w:rFonts w:ascii="仿宋" w:eastAsia="仿宋" w:hAnsi="仿宋" w:cs="仿宋" w:hint="eastAsia"/>
          <w:spacing w:val="2"/>
          <w:sz w:val="28"/>
          <w:szCs w:val="28"/>
        </w:rPr>
        <w:t>-1：围堰</w:t>
      </w:r>
      <w:r w:rsidR="001F39EC">
        <w:rPr>
          <w:rFonts w:ascii="仿宋" w:eastAsia="仿宋" w:hAnsi="仿宋" w:cs="仿宋" w:hint="eastAsia"/>
          <w:spacing w:val="2"/>
          <w:sz w:val="28"/>
          <w:szCs w:val="28"/>
        </w:rPr>
        <w:t>及吹填区</w:t>
      </w:r>
      <w:r>
        <w:rPr>
          <w:rFonts w:ascii="仿宋" w:eastAsia="仿宋" w:hAnsi="仿宋" w:cs="仿宋" w:hint="eastAsia"/>
          <w:spacing w:val="2"/>
          <w:sz w:val="28"/>
          <w:szCs w:val="28"/>
        </w:rPr>
        <w:t>项目</w:t>
      </w:r>
      <w:r w:rsidR="001F39EC">
        <w:rPr>
          <w:rFonts w:ascii="仿宋" w:eastAsia="仿宋" w:hAnsi="仿宋" w:cs="仿宋" w:hint="eastAsia"/>
          <w:spacing w:val="2"/>
          <w:sz w:val="28"/>
          <w:szCs w:val="28"/>
        </w:rPr>
        <w:t>工程量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2269"/>
        <w:gridCol w:w="568"/>
        <w:gridCol w:w="1133"/>
        <w:gridCol w:w="2318"/>
      </w:tblGrid>
      <w:tr w:rsidR="000D54DA" w:rsidRPr="000D54DA" w:rsidTr="001F39EC">
        <w:trPr>
          <w:trHeight w:val="270"/>
        </w:trPr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4DA" w:rsidRPr="000D54DA" w:rsidRDefault="000D54DA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项目</w:t>
            </w:r>
          </w:p>
        </w:tc>
        <w:tc>
          <w:tcPr>
            <w:tcW w:w="1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4DA" w:rsidRPr="000D54DA" w:rsidRDefault="000D54DA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规格/型号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4DA" w:rsidRPr="000D54DA" w:rsidRDefault="000D54DA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4DA" w:rsidRPr="000D54DA" w:rsidRDefault="000D54DA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1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4DA" w:rsidRPr="000D54DA" w:rsidRDefault="000D54DA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备注</w:t>
            </w:r>
          </w:p>
        </w:tc>
      </w:tr>
      <w:tr w:rsidR="001F39EC" w:rsidRPr="000D54DA" w:rsidTr="001F39EC">
        <w:trPr>
          <w:trHeight w:val="986"/>
        </w:trPr>
        <w:tc>
          <w:tcPr>
            <w:tcW w:w="1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9EC" w:rsidRPr="000D54DA" w:rsidRDefault="001F39EC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新建围堰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9EC" w:rsidRPr="000D54DA" w:rsidRDefault="001F39EC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标高+7m，顶宽1m，边坡1:1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9EC" w:rsidRPr="000D54DA" w:rsidRDefault="001F39EC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m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9EC" w:rsidRPr="000D54DA" w:rsidRDefault="001F39EC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2040</w:t>
            </w:r>
          </w:p>
        </w:tc>
        <w:tc>
          <w:tcPr>
            <w:tcW w:w="136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9EC" w:rsidRPr="000D54DA" w:rsidRDefault="001F39EC" w:rsidP="001F39EC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 xml:space="preserve">　</w:t>
            </w: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吹填期间配备人员及挖掘机24小时巡视维护，确保围堰不垮塌</w:t>
            </w:r>
            <w:proofErr w:type="gramStart"/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不</w:t>
            </w:r>
            <w:proofErr w:type="gramEnd"/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渗水，并兼顾吹填区内排水疏通</w:t>
            </w:r>
          </w:p>
        </w:tc>
      </w:tr>
      <w:tr w:rsidR="001F39EC" w:rsidRPr="000D54DA" w:rsidTr="001F39EC">
        <w:trPr>
          <w:trHeight w:val="830"/>
        </w:trPr>
        <w:tc>
          <w:tcPr>
            <w:tcW w:w="1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9EC" w:rsidRPr="000D54DA" w:rsidRDefault="001F39EC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待修复围堰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9EC" w:rsidRPr="000D54DA" w:rsidRDefault="001F39EC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标高+7m，顶宽1m，边坡1:1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9EC" w:rsidRPr="000D54DA" w:rsidRDefault="001F39EC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m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9EC" w:rsidRPr="000D54DA" w:rsidRDefault="001F39EC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740</w:t>
            </w:r>
          </w:p>
        </w:tc>
        <w:tc>
          <w:tcPr>
            <w:tcW w:w="136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9EC" w:rsidRPr="000D54DA" w:rsidRDefault="001F39EC" w:rsidP="000D54DA">
            <w:pPr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</w:p>
        </w:tc>
      </w:tr>
      <w:tr w:rsidR="001F39EC" w:rsidRPr="000D54DA" w:rsidTr="001F39EC">
        <w:trPr>
          <w:trHeight w:val="842"/>
        </w:trPr>
        <w:tc>
          <w:tcPr>
            <w:tcW w:w="1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9EC" w:rsidRPr="000D54DA" w:rsidRDefault="001F39EC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溢流堰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9EC" w:rsidRPr="000D54DA" w:rsidRDefault="001F39EC" w:rsidP="00615E44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标高</w:t>
            </w:r>
            <w:r w:rsidR="00615E44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+5.3-+6</w:t>
            </w:r>
            <w:r w:rsidR="00615E44"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 xml:space="preserve"> </w:t>
            </w: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m，顶宽1m，边坡1:1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9EC" w:rsidRPr="000D54DA" w:rsidRDefault="001F39EC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m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9EC" w:rsidRPr="000D54DA" w:rsidRDefault="00615E44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50</w:t>
            </w:r>
          </w:p>
        </w:tc>
        <w:tc>
          <w:tcPr>
            <w:tcW w:w="13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9EC" w:rsidRPr="000D54DA" w:rsidRDefault="001F39EC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</w:p>
        </w:tc>
      </w:tr>
      <w:tr w:rsidR="000D54DA" w:rsidRPr="000D54DA" w:rsidTr="001F39EC">
        <w:trPr>
          <w:trHeight w:val="720"/>
        </w:trPr>
        <w:tc>
          <w:tcPr>
            <w:tcW w:w="1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4DA" w:rsidRPr="000D54DA" w:rsidRDefault="000D54DA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土工布铺设</w:t>
            </w:r>
          </w:p>
        </w:tc>
        <w:tc>
          <w:tcPr>
            <w:tcW w:w="1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4DA" w:rsidRPr="000D54DA" w:rsidRDefault="00615E44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3</w:t>
            </w:r>
            <w:r w:rsidR="000D54DA"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00g</w:t>
            </w:r>
            <w:r w:rsid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/平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4DA" w:rsidRPr="000D54DA" w:rsidRDefault="000D54DA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平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4DA" w:rsidRPr="000D54DA" w:rsidRDefault="000D54DA" w:rsidP="0009026F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 w:rsidRPr="000D54DA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1</w:t>
            </w:r>
            <w:r w:rsidR="0009026F"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4</w:t>
            </w: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000</w:t>
            </w:r>
          </w:p>
        </w:tc>
        <w:tc>
          <w:tcPr>
            <w:tcW w:w="1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4DA" w:rsidRPr="000D54DA" w:rsidRDefault="0009026F" w:rsidP="000D54DA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Cs w:val="21"/>
              </w:rPr>
              <w:t>包含后期修复维护量</w:t>
            </w:r>
          </w:p>
        </w:tc>
      </w:tr>
    </w:tbl>
    <w:p w:rsidR="00834B51" w:rsidRDefault="00834B51" w:rsidP="001B68C4">
      <w:pPr>
        <w:pStyle w:val="a5"/>
        <w:tabs>
          <w:tab w:val="left" w:pos="480"/>
        </w:tabs>
        <w:autoSpaceDE w:val="0"/>
        <w:autoSpaceDN w:val="0"/>
        <w:adjustRightInd w:val="0"/>
        <w:snapToGrid w:val="0"/>
        <w:spacing w:after="0" w:line="360" w:lineRule="auto"/>
        <w:ind w:leftChars="0" w:left="0" w:firstLineChars="200" w:firstLine="568"/>
        <w:outlineLvl w:val="0"/>
        <w:rPr>
          <w:rFonts w:ascii="仿宋" w:eastAsia="仿宋" w:hAnsi="仿宋" w:cs="仿宋"/>
          <w:spacing w:val="2"/>
          <w:sz w:val="28"/>
          <w:szCs w:val="28"/>
        </w:rPr>
      </w:pPr>
    </w:p>
    <w:p w:rsidR="000A6A86" w:rsidRDefault="000A6A86" w:rsidP="001B68C4">
      <w:pPr>
        <w:pStyle w:val="a5"/>
        <w:tabs>
          <w:tab w:val="left" w:pos="480"/>
        </w:tabs>
        <w:autoSpaceDE w:val="0"/>
        <w:autoSpaceDN w:val="0"/>
        <w:adjustRightInd w:val="0"/>
        <w:snapToGrid w:val="0"/>
        <w:spacing w:after="0" w:line="360" w:lineRule="auto"/>
        <w:ind w:leftChars="0" w:left="0" w:firstLineChars="200" w:firstLine="568"/>
        <w:outlineLvl w:val="0"/>
        <w:rPr>
          <w:rFonts w:ascii="仿宋" w:eastAsia="仿宋" w:hAnsi="仿宋" w:cs="仿宋"/>
          <w:spacing w:val="2"/>
          <w:sz w:val="28"/>
          <w:szCs w:val="28"/>
        </w:rPr>
      </w:pPr>
    </w:p>
    <w:p w:rsidR="001B68C4" w:rsidRDefault="001B68C4" w:rsidP="001B68C4">
      <w:pPr>
        <w:pStyle w:val="a5"/>
        <w:tabs>
          <w:tab w:val="left" w:pos="480"/>
          <w:tab w:val="center" w:pos="4396"/>
          <w:tab w:val="left" w:pos="6720"/>
        </w:tabs>
        <w:autoSpaceDE w:val="0"/>
        <w:autoSpaceDN w:val="0"/>
        <w:adjustRightInd w:val="0"/>
        <w:snapToGrid w:val="0"/>
        <w:spacing w:after="0" w:line="360" w:lineRule="auto"/>
        <w:ind w:leftChars="0" w:left="0" w:firstLine="480"/>
        <w:jc w:val="left"/>
        <w:outlineLvl w:val="0"/>
        <w:rPr>
          <w:rFonts w:ascii="仿宋" w:eastAsia="仿宋" w:hAnsi="仿宋" w:cs="仿宋"/>
          <w:spacing w:val="2"/>
          <w:sz w:val="28"/>
          <w:szCs w:val="28"/>
        </w:rPr>
      </w:pPr>
      <w:r>
        <w:rPr>
          <w:rFonts w:ascii="仿宋" w:eastAsia="仿宋" w:hAnsi="仿宋" w:cs="仿宋"/>
          <w:spacing w:val="2"/>
          <w:sz w:val="28"/>
          <w:szCs w:val="28"/>
        </w:rPr>
        <w:lastRenderedPageBreak/>
        <w:tab/>
      </w:r>
      <w:r>
        <w:rPr>
          <w:rFonts w:ascii="仿宋" w:eastAsia="仿宋" w:hAnsi="仿宋" w:cs="仿宋" w:hint="eastAsia"/>
          <w:spacing w:val="2"/>
          <w:sz w:val="28"/>
          <w:szCs w:val="28"/>
        </w:rPr>
        <w:t>表2-</w:t>
      </w:r>
      <w:r w:rsidR="001F39EC">
        <w:rPr>
          <w:rFonts w:ascii="仿宋" w:eastAsia="仿宋" w:hAnsi="仿宋" w:cs="仿宋" w:hint="eastAsia"/>
          <w:spacing w:val="2"/>
          <w:sz w:val="28"/>
          <w:szCs w:val="28"/>
        </w:rPr>
        <w:t>2</w:t>
      </w:r>
      <w:r>
        <w:rPr>
          <w:rFonts w:ascii="仿宋" w:eastAsia="仿宋" w:hAnsi="仿宋" w:cs="仿宋" w:hint="eastAsia"/>
          <w:spacing w:val="2"/>
          <w:sz w:val="28"/>
          <w:szCs w:val="28"/>
        </w:rPr>
        <w:t>：</w:t>
      </w:r>
      <w:proofErr w:type="gramStart"/>
      <w:r>
        <w:rPr>
          <w:rFonts w:ascii="仿宋" w:eastAsia="仿宋" w:hAnsi="仿宋" w:cs="仿宋" w:hint="eastAsia"/>
          <w:spacing w:val="2"/>
          <w:sz w:val="28"/>
          <w:szCs w:val="28"/>
        </w:rPr>
        <w:t>纳泥区</w:t>
      </w:r>
      <w:proofErr w:type="gramEnd"/>
      <w:r>
        <w:rPr>
          <w:rFonts w:ascii="仿宋" w:eastAsia="仿宋" w:hAnsi="仿宋" w:cs="仿宋" w:hint="eastAsia"/>
          <w:spacing w:val="2"/>
          <w:sz w:val="28"/>
          <w:szCs w:val="28"/>
        </w:rPr>
        <w:t>各点坐标图</w:t>
      </w:r>
      <w:r>
        <w:rPr>
          <w:rFonts w:ascii="仿宋" w:eastAsia="仿宋" w:hAnsi="仿宋" w:cs="仿宋"/>
          <w:spacing w:val="2"/>
          <w:sz w:val="28"/>
          <w:szCs w:val="28"/>
        </w:rPr>
        <w:tab/>
      </w:r>
    </w:p>
    <w:tbl>
      <w:tblPr>
        <w:tblW w:w="8528" w:type="dxa"/>
        <w:tblLayout w:type="fixed"/>
        <w:tblLook w:val="0000" w:firstRow="0" w:lastRow="0" w:firstColumn="0" w:lastColumn="0" w:noHBand="0" w:noVBand="0"/>
      </w:tblPr>
      <w:tblGrid>
        <w:gridCol w:w="1622"/>
        <w:gridCol w:w="1622"/>
        <w:gridCol w:w="2703"/>
        <w:gridCol w:w="2581"/>
      </w:tblGrid>
      <w:tr w:rsidR="001B68C4" w:rsidTr="00B9088B">
        <w:trPr>
          <w:trHeight w:hRule="exact" w:val="499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点号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X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Y</w:t>
            </w:r>
          </w:p>
        </w:tc>
      </w:tr>
      <w:tr w:rsidR="001B68C4" w:rsidTr="00B9088B">
        <w:trPr>
          <w:trHeight w:hRule="exact" w:val="380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W1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26443.8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35274.8</w:t>
            </w:r>
          </w:p>
        </w:tc>
      </w:tr>
      <w:tr w:rsidR="001B68C4" w:rsidTr="00B9088B">
        <w:trPr>
          <w:trHeight w:hRule="exact" w:val="286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W2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26492.8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35219</w:t>
            </w:r>
          </w:p>
        </w:tc>
      </w:tr>
      <w:tr w:rsidR="001B68C4" w:rsidTr="00B9088B">
        <w:trPr>
          <w:trHeight w:hRule="exact" w:val="289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W3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28137.9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35015.5</w:t>
            </w:r>
          </w:p>
        </w:tc>
      </w:tr>
      <w:tr w:rsidR="001B68C4" w:rsidTr="00B9088B">
        <w:trPr>
          <w:trHeight w:hRule="exact" w:val="279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W4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29020.5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25510.8</w:t>
            </w:r>
          </w:p>
        </w:tc>
      </w:tr>
      <w:tr w:rsidR="001B68C4" w:rsidTr="00B9088B">
        <w:trPr>
          <w:trHeight w:hRule="exact" w:val="283"/>
        </w:trPr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W5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26998.7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8C4" w:rsidRPr="00B9088B" w:rsidRDefault="001B68C4" w:rsidP="002B6830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Cs w:val="21"/>
              </w:rPr>
            </w:pPr>
            <w:r w:rsidRPr="00B9088B">
              <w:rPr>
                <w:rFonts w:ascii="仿宋" w:eastAsia="仿宋" w:hAnsi="仿宋" w:cs="仿宋" w:hint="eastAsia"/>
                <w:color w:val="000000"/>
                <w:kern w:val="0"/>
                <w:szCs w:val="21"/>
              </w:rPr>
              <w:t>35760.9</w:t>
            </w:r>
          </w:p>
        </w:tc>
      </w:tr>
    </w:tbl>
    <w:p w:rsidR="00B9088B" w:rsidRDefault="00B9088B" w:rsidP="00B9088B">
      <w:pPr>
        <w:jc w:val="center"/>
        <w:rPr>
          <w:rFonts w:ascii="仿宋" w:eastAsia="仿宋" w:hAnsi="仿宋" w:cs="仿宋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图2-1：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纳泥区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平面图</w:t>
      </w:r>
    </w:p>
    <w:p w:rsidR="001B68C4" w:rsidRDefault="001B68C4" w:rsidP="001B68C4">
      <w:pPr>
        <w:rPr>
          <w:rFonts w:ascii="仿宋" w:eastAsia="仿宋" w:hAnsi="仿宋" w:cs="仿宋"/>
          <w:kern w:val="0"/>
          <w:sz w:val="28"/>
          <w:szCs w:val="28"/>
        </w:rPr>
      </w:pPr>
      <w:r>
        <w:rPr>
          <w:rFonts w:ascii="仿宋" w:eastAsia="仿宋" w:hAnsi="仿宋" w:cs="仿宋" w:hint="eastAsia"/>
          <w:noProof/>
          <w:kern w:val="0"/>
          <w:sz w:val="28"/>
          <w:szCs w:val="28"/>
        </w:rPr>
        <w:drawing>
          <wp:inline distT="0" distB="0" distL="0" distR="0">
            <wp:extent cx="4657725" cy="3365236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973" cy="336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88B" w:rsidRDefault="00B9088B" w:rsidP="00B9088B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图2-2：围堰设计断面图</w:t>
      </w:r>
    </w:p>
    <w:p w:rsidR="00834B51" w:rsidRDefault="001B68C4" w:rsidP="00B9088B">
      <w:pPr>
        <w:adjustRightInd w:val="0"/>
        <w:snapToGrid w:val="0"/>
        <w:spacing w:line="360" w:lineRule="auto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noProof/>
          <w:sz w:val="28"/>
          <w:szCs w:val="28"/>
        </w:rPr>
        <w:drawing>
          <wp:inline distT="0" distB="0" distL="0" distR="0">
            <wp:extent cx="5270500" cy="2208530"/>
            <wp:effectExtent l="19050" t="0" r="6350" b="0"/>
            <wp:docPr id="2" name="图片 7" descr="截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 descr="截图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20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A86" w:rsidRDefault="000A6A86" w:rsidP="00B9088B">
      <w:pPr>
        <w:adjustRightInd w:val="0"/>
        <w:snapToGrid w:val="0"/>
        <w:spacing w:line="360" w:lineRule="auto"/>
        <w:rPr>
          <w:rFonts w:ascii="仿宋" w:eastAsia="仿宋" w:hAnsi="仿宋" w:cs="仿宋"/>
          <w:sz w:val="28"/>
          <w:szCs w:val="28"/>
        </w:rPr>
      </w:pPr>
    </w:p>
    <w:p w:rsidR="000A6A86" w:rsidRDefault="000A6A86">
      <w:pPr>
        <w:widowControl/>
        <w:jc w:val="lef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z w:val="28"/>
          <w:szCs w:val="28"/>
        </w:rPr>
        <w:br w:type="page"/>
      </w:r>
    </w:p>
    <w:p w:rsidR="000A6A86" w:rsidRDefault="000A6A86" w:rsidP="000A6A86">
      <w:pPr>
        <w:widowControl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lastRenderedPageBreak/>
        <w:t>附件1：</w:t>
      </w:r>
    </w:p>
    <w:p w:rsidR="000A6A86" w:rsidRPr="000A6A86" w:rsidRDefault="000A6A86" w:rsidP="000A6A86">
      <w:pPr>
        <w:widowControl/>
        <w:jc w:val="center"/>
        <w:rPr>
          <w:rFonts w:ascii="仿宋" w:eastAsia="仿宋" w:hAnsi="仿宋" w:cs="仿宋"/>
          <w:b/>
          <w:sz w:val="28"/>
          <w:szCs w:val="28"/>
        </w:rPr>
      </w:pPr>
      <w:r w:rsidRPr="000A6A86">
        <w:rPr>
          <w:rFonts w:ascii="仿宋" w:eastAsia="仿宋" w:hAnsi="仿宋" w:cs="仿宋" w:hint="eastAsia"/>
          <w:b/>
          <w:sz w:val="28"/>
          <w:szCs w:val="28"/>
        </w:rPr>
        <w:t>报价清单表</w:t>
      </w:r>
    </w:p>
    <w:tbl>
      <w:tblPr>
        <w:tblW w:w="8532" w:type="dxa"/>
        <w:tblInd w:w="93" w:type="dxa"/>
        <w:tblLook w:val="04A0" w:firstRow="1" w:lastRow="0" w:firstColumn="1" w:lastColumn="0" w:noHBand="0" w:noVBand="1"/>
      </w:tblPr>
      <w:tblGrid>
        <w:gridCol w:w="1716"/>
        <w:gridCol w:w="851"/>
        <w:gridCol w:w="850"/>
        <w:gridCol w:w="2835"/>
        <w:gridCol w:w="1200"/>
        <w:gridCol w:w="1080"/>
      </w:tblGrid>
      <w:tr w:rsidR="000A6A86" w:rsidRPr="000A6A86" w:rsidTr="000A6A86">
        <w:trPr>
          <w:trHeight w:val="637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项目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备注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单价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金额（元）</w:t>
            </w:r>
          </w:p>
        </w:tc>
      </w:tr>
      <w:tr w:rsidR="000A6A86" w:rsidRPr="000A6A86" w:rsidTr="000A6A86">
        <w:trPr>
          <w:trHeight w:val="144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船舶</w:t>
            </w:r>
            <w:proofErr w:type="gramStart"/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艏吹配合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天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配备锚艇等</w:t>
            </w:r>
            <w:proofErr w:type="gramEnd"/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相应</w:t>
            </w: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船机</w:t>
            </w: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设备及人员进行</w:t>
            </w:r>
            <w:proofErr w:type="gramStart"/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艏</w:t>
            </w:r>
            <w:proofErr w:type="gramEnd"/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吹辅助配合，包含</w:t>
            </w:r>
            <w:proofErr w:type="gramStart"/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艏吹期间</w:t>
            </w:r>
            <w:proofErr w:type="gramEnd"/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管线、围堰巡视修复，吹填区排水，移锚，接管头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A6A86" w:rsidRPr="000A6A86" w:rsidTr="000A6A86">
        <w:trPr>
          <w:trHeight w:val="49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水上</w:t>
            </w:r>
            <w:proofErr w:type="gramStart"/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管线安拆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163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无需提供管线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A6A86" w:rsidRPr="000A6A86" w:rsidTr="000A6A86">
        <w:trPr>
          <w:trHeight w:val="49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水下</w:t>
            </w:r>
            <w:proofErr w:type="gramStart"/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管线安拆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A6A86" w:rsidRPr="000A6A86" w:rsidTr="000A6A86">
        <w:trPr>
          <w:trHeight w:val="49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岸管过渡管安拆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A6A86" w:rsidRPr="000A6A86" w:rsidTr="000A6A86">
        <w:trPr>
          <w:trHeight w:val="49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岸管安拆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492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A6A86" w:rsidRPr="000A6A86" w:rsidTr="000A6A86">
        <w:trPr>
          <w:trHeight w:val="49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新建围堰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2040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原地取土施工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A6A86" w:rsidRPr="000A6A86" w:rsidTr="000A6A86">
        <w:trPr>
          <w:trHeight w:val="49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待修复围堰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740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A6A86" w:rsidRPr="000A6A86" w:rsidTr="000A6A86">
        <w:trPr>
          <w:trHeight w:val="49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溢流堰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A6A86" w:rsidRPr="000A6A86" w:rsidTr="000A6A86">
        <w:trPr>
          <w:trHeight w:val="82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土工布铺设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14000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包含人工材料，土工布选用300克/平米防水土工布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6A86" w:rsidRPr="000A6A86" w:rsidRDefault="000A6A8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D52456" w:rsidRPr="000A6A86" w:rsidTr="003A010A">
        <w:trPr>
          <w:trHeight w:val="618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456" w:rsidRPr="000A6A86" w:rsidRDefault="00D52456" w:rsidP="000A6A8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0A6A86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68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456" w:rsidRPr="000A6A86" w:rsidRDefault="00D52456" w:rsidP="000A6A8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A6A8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  <w:bookmarkStart w:id="0" w:name="_GoBack"/>
            <w:bookmarkEnd w:id="0"/>
          </w:p>
        </w:tc>
      </w:tr>
    </w:tbl>
    <w:p w:rsidR="000A6A86" w:rsidRPr="00B9088B" w:rsidRDefault="000A6A86" w:rsidP="00B9088B">
      <w:pPr>
        <w:adjustRightInd w:val="0"/>
        <w:snapToGrid w:val="0"/>
        <w:spacing w:line="360" w:lineRule="auto"/>
        <w:rPr>
          <w:rFonts w:ascii="仿宋" w:eastAsia="仿宋" w:hAnsi="仿宋" w:cs="仿宋"/>
          <w:sz w:val="28"/>
          <w:szCs w:val="28"/>
        </w:rPr>
      </w:pPr>
    </w:p>
    <w:sectPr w:rsidR="000A6A86" w:rsidRPr="00B9088B" w:rsidSect="000A6A86">
      <w:pgSz w:w="11906" w:h="16838"/>
      <w:pgMar w:top="1440" w:right="1800" w:bottom="1134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A5E" w:rsidRDefault="00393A5E" w:rsidP="006B1466">
      <w:r>
        <w:separator/>
      </w:r>
    </w:p>
  </w:endnote>
  <w:endnote w:type="continuationSeparator" w:id="0">
    <w:p w:rsidR="00393A5E" w:rsidRDefault="00393A5E" w:rsidP="006B1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A5E" w:rsidRDefault="00393A5E" w:rsidP="006B1466">
      <w:r>
        <w:separator/>
      </w:r>
    </w:p>
  </w:footnote>
  <w:footnote w:type="continuationSeparator" w:id="0">
    <w:p w:rsidR="00393A5E" w:rsidRDefault="00393A5E" w:rsidP="006B14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CCF1A"/>
    <w:multiLevelType w:val="singleLevel"/>
    <w:tmpl w:val="550CCF1A"/>
    <w:lvl w:ilvl="0">
      <w:start w:val="1"/>
      <w:numFmt w:val="decimal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B1466"/>
    <w:rsid w:val="0009026F"/>
    <w:rsid w:val="000A6A86"/>
    <w:rsid w:val="000D54DA"/>
    <w:rsid w:val="0018433C"/>
    <w:rsid w:val="001B68C4"/>
    <w:rsid w:val="001C2E7B"/>
    <w:rsid w:val="001F39EC"/>
    <w:rsid w:val="002B0FBB"/>
    <w:rsid w:val="00316899"/>
    <w:rsid w:val="00393A5E"/>
    <w:rsid w:val="00447B3E"/>
    <w:rsid w:val="004536F4"/>
    <w:rsid w:val="00474ECB"/>
    <w:rsid w:val="00513F18"/>
    <w:rsid w:val="00560925"/>
    <w:rsid w:val="00615E44"/>
    <w:rsid w:val="00681AB4"/>
    <w:rsid w:val="006B1466"/>
    <w:rsid w:val="006D0B6A"/>
    <w:rsid w:val="006D26D0"/>
    <w:rsid w:val="007D4EAF"/>
    <w:rsid w:val="00834B51"/>
    <w:rsid w:val="008A5835"/>
    <w:rsid w:val="00935DAD"/>
    <w:rsid w:val="00A7669D"/>
    <w:rsid w:val="00AA37E9"/>
    <w:rsid w:val="00AD2AFA"/>
    <w:rsid w:val="00B44FCE"/>
    <w:rsid w:val="00B9086D"/>
    <w:rsid w:val="00B9088B"/>
    <w:rsid w:val="00BB2674"/>
    <w:rsid w:val="00D52456"/>
    <w:rsid w:val="00D7323A"/>
    <w:rsid w:val="00D82812"/>
    <w:rsid w:val="00EC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86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B14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B146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B14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B1466"/>
    <w:rPr>
      <w:sz w:val="18"/>
      <w:szCs w:val="18"/>
    </w:rPr>
  </w:style>
  <w:style w:type="character" w:customStyle="1" w:styleId="Char1">
    <w:name w:val="正文文本缩进 Char"/>
    <w:link w:val="a5"/>
    <w:rsid w:val="001B68C4"/>
    <w:rPr>
      <w:szCs w:val="24"/>
    </w:rPr>
  </w:style>
  <w:style w:type="paragraph" w:styleId="a5">
    <w:name w:val="Body Text Indent"/>
    <w:basedOn w:val="a"/>
    <w:link w:val="Char1"/>
    <w:rsid w:val="001B68C4"/>
    <w:pPr>
      <w:spacing w:after="120"/>
      <w:ind w:leftChars="200" w:left="420"/>
    </w:pPr>
    <w:rPr>
      <w:szCs w:val="24"/>
    </w:rPr>
  </w:style>
  <w:style w:type="character" w:customStyle="1" w:styleId="Char10">
    <w:name w:val="正文文本缩进 Char1"/>
    <w:basedOn w:val="a0"/>
    <w:uiPriority w:val="99"/>
    <w:semiHidden/>
    <w:rsid w:val="001B68C4"/>
  </w:style>
  <w:style w:type="paragraph" w:styleId="a6">
    <w:name w:val="Balloon Text"/>
    <w:basedOn w:val="a"/>
    <w:link w:val="Char2"/>
    <w:uiPriority w:val="99"/>
    <w:semiHidden/>
    <w:unhideWhenUsed/>
    <w:rsid w:val="001B68C4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1B68C4"/>
    <w:rPr>
      <w:sz w:val="18"/>
      <w:szCs w:val="18"/>
    </w:rPr>
  </w:style>
  <w:style w:type="paragraph" w:styleId="a7">
    <w:name w:val="Normal Indent"/>
    <w:basedOn w:val="a"/>
    <w:rsid w:val="001B68C4"/>
    <w:pPr>
      <w:spacing w:line="360" w:lineRule="auto"/>
      <w:ind w:firstLine="420"/>
    </w:pPr>
    <w:rPr>
      <w:rFonts w:ascii="Times New Roman" w:eastAsia="宋体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6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徐向程</dc:creator>
  <cp:keywords/>
  <dc:description/>
  <cp:lastModifiedBy>lyh</cp:lastModifiedBy>
  <cp:revision>11</cp:revision>
  <cp:lastPrinted>2016-08-02T05:04:00Z</cp:lastPrinted>
  <dcterms:created xsi:type="dcterms:W3CDTF">2016-07-31T09:28:00Z</dcterms:created>
  <dcterms:modified xsi:type="dcterms:W3CDTF">2016-08-08T05:08:00Z</dcterms:modified>
</cp:coreProperties>
</file>