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B04" w:rsidRPr="00C311E4" w:rsidRDefault="008D6B04" w:rsidP="008D6B04">
      <w:pPr>
        <w:jc w:val="left"/>
        <w:rPr>
          <w:rFonts w:asciiTheme="minorEastAsia" w:eastAsiaTheme="minorEastAsia" w:hAnsiTheme="minorEastAsia"/>
          <w:sz w:val="32"/>
          <w:szCs w:val="32"/>
        </w:rPr>
      </w:pPr>
      <w:r w:rsidRPr="00C311E4">
        <w:rPr>
          <w:rFonts w:asciiTheme="minorEastAsia" w:eastAsiaTheme="minorEastAsia" w:hAnsiTheme="minorEastAsia" w:hint="eastAsia"/>
          <w:sz w:val="32"/>
          <w:szCs w:val="32"/>
        </w:rPr>
        <w:t>附件</w:t>
      </w:r>
      <w:r w:rsidRPr="00C311E4">
        <w:rPr>
          <w:rFonts w:asciiTheme="minorEastAsia" w:eastAsiaTheme="minorEastAsia" w:hAnsiTheme="minorEastAsia"/>
          <w:sz w:val="32"/>
          <w:szCs w:val="32"/>
        </w:rPr>
        <w:t>1.技术规格书</w:t>
      </w:r>
    </w:p>
    <w:p w:rsidR="008D6B04" w:rsidRPr="00C311E4" w:rsidRDefault="008D6B04" w:rsidP="008D6B04">
      <w:pPr>
        <w:spacing w:line="360" w:lineRule="auto"/>
        <w:rPr>
          <w:rFonts w:asciiTheme="minorEastAsia" w:eastAsiaTheme="minorEastAsia" w:hAnsiTheme="minorEastAsia"/>
        </w:rPr>
      </w:pPr>
      <w:r w:rsidRPr="00C311E4">
        <w:rPr>
          <w:rFonts w:asciiTheme="minorEastAsia" w:eastAsiaTheme="minorEastAsia" w:hAnsiTheme="minorEastAsia" w:hint="eastAsia"/>
        </w:rPr>
        <w:t xml:space="preserve">  </w:t>
      </w:r>
    </w:p>
    <w:p w:rsidR="008D6B04" w:rsidRPr="00C311E4" w:rsidRDefault="008D6B04" w:rsidP="008D6B04">
      <w:pPr>
        <w:spacing w:line="360" w:lineRule="auto"/>
        <w:rPr>
          <w:rFonts w:asciiTheme="minorEastAsia" w:eastAsiaTheme="minorEastAsia" w:hAnsiTheme="minorEastAsia"/>
        </w:rPr>
      </w:pPr>
    </w:p>
    <w:p w:rsidR="008D6B04" w:rsidRPr="00C311E4" w:rsidRDefault="008D6B04" w:rsidP="008D6B04">
      <w:pPr>
        <w:spacing w:line="360" w:lineRule="auto"/>
        <w:jc w:val="center"/>
        <w:rPr>
          <w:rFonts w:asciiTheme="minorEastAsia" w:eastAsiaTheme="minorEastAsia" w:hAnsiTheme="minorEastAsia" w:cs="Helvetica"/>
          <w:b/>
          <w:bCs/>
          <w:sz w:val="72"/>
          <w:szCs w:val="72"/>
        </w:rPr>
      </w:pPr>
      <w:r w:rsidRPr="00C311E4">
        <w:rPr>
          <w:rFonts w:asciiTheme="minorEastAsia" w:eastAsiaTheme="minorEastAsia" w:hAnsiTheme="minorEastAsia" w:cs="Helvetica" w:hint="eastAsia"/>
          <w:b/>
          <w:bCs/>
          <w:sz w:val="72"/>
          <w:szCs w:val="72"/>
        </w:rPr>
        <w:t>神华</w:t>
      </w:r>
      <w:r w:rsidRPr="00C311E4">
        <w:rPr>
          <w:rFonts w:asciiTheme="minorEastAsia" w:eastAsiaTheme="minorEastAsia" w:hAnsiTheme="minorEastAsia" w:cs="Helvetica"/>
          <w:b/>
          <w:bCs/>
          <w:sz w:val="72"/>
          <w:szCs w:val="72"/>
        </w:rPr>
        <w:t>黄骅港生活小区</w:t>
      </w:r>
    </w:p>
    <w:p w:rsidR="008D6B04" w:rsidRPr="00C311E4" w:rsidRDefault="008D6B04" w:rsidP="008D6B04">
      <w:pPr>
        <w:spacing w:line="360" w:lineRule="auto"/>
        <w:jc w:val="center"/>
        <w:rPr>
          <w:rFonts w:asciiTheme="minorEastAsia" w:eastAsiaTheme="minorEastAsia" w:hAnsiTheme="minorEastAsia" w:cs="Helvetica"/>
          <w:b/>
          <w:bCs/>
          <w:sz w:val="72"/>
          <w:szCs w:val="72"/>
        </w:rPr>
      </w:pPr>
      <w:r w:rsidRPr="00C311E4">
        <w:rPr>
          <w:rFonts w:asciiTheme="minorEastAsia" w:eastAsiaTheme="minorEastAsia" w:hAnsiTheme="minorEastAsia" w:cs="Helvetica" w:hint="eastAsia"/>
          <w:b/>
          <w:bCs/>
          <w:sz w:val="72"/>
          <w:szCs w:val="72"/>
        </w:rPr>
        <w:t>振动</w:t>
      </w:r>
      <w:r w:rsidRPr="00C311E4">
        <w:rPr>
          <w:rFonts w:asciiTheme="minorEastAsia" w:eastAsiaTheme="minorEastAsia" w:hAnsiTheme="minorEastAsia" w:cs="Helvetica"/>
          <w:b/>
          <w:bCs/>
          <w:sz w:val="72"/>
          <w:szCs w:val="72"/>
        </w:rPr>
        <w:t>光缆周界报警</w:t>
      </w:r>
      <w:r w:rsidRPr="00C311E4">
        <w:rPr>
          <w:rFonts w:asciiTheme="minorEastAsia" w:eastAsiaTheme="minorEastAsia" w:hAnsiTheme="minorEastAsia" w:cs="Helvetica" w:hint="eastAsia"/>
          <w:b/>
          <w:bCs/>
          <w:sz w:val="72"/>
          <w:szCs w:val="72"/>
        </w:rPr>
        <w:t>系统</w:t>
      </w:r>
    </w:p>
    <w:p w:rsidR="008D6B04" w:rsidRPr="00C311E4" w:rsidRDefault="008D6B04" w:rsidP="008D6B04">
      <w:pPr>
        <w:spacing w:line="360" w:lineRule="auto"/>
        <w:jc w:val="center"/>
        <w:rPr>
          <w:rStyle w:val="af6"/>
          <w:rFonts w:asciiTheme="minorEastAsia" w:eastAsiaTheme="minorEastAsia" w:hAnsiTheme="minorEastAsia" w:cs="Helvetica"/>
          <w:b w:val="0"/>
          <w:sz w:val="48"/>
          <w:szCs w:val="48"/>
        </w:rPr>
      </w:pPr>
      <w:r w:rsidRPr="00C311E4">
        <w:rPr>
          <w:rStyle w:val="af6"/>
          <w:rFonts w:asciiTheme="minorEastAsia" w:eastAsiaTheme="minorEastAsia" w:hAnsiTheme="minorEastAsia" w:cs="Helvetica" w:hint="eastAsia"/>
          <w:b w:val="0"/>
          <w:sz w:val="48"/>
          <w:szCs w:val="48"/>
        </w:rPr>
        <w:t xml:space="preserve"> </w:t>
      </w:r>
    </w:p>
    <w:p w:rsidR="008D6B04" w:rsidRPr="00C311E4" w:rsidRDefault="008D6B04" w:rsidP="008D6B04">
      <w:pPr>
        <w:spacing w:line="360" w:lineRule="auto"/>
        <w:jc w:val="center"/>
        <w:rPr>
          <w:rStyle w:val="af6"/>
          <w:rFonts w:asciiTheme="minorEastAsia" w:eastAsiaTheme="minorEastAsia" w:hAnsiTheme="minorEastAsia" w:cs="Helvetica"/>
          <w:b w:val="0"/>
          <w:sz w:val="48"/>
          <w:szCs w:val="48"/>
        </w:rPr>
      </w:pPr>
    </w:p>
    <w:p w:rsidR="008D6B04" w:rsidRPr="00C311E4" w:rsidRDefault="008D6B04" w:rsidP="008D6B04">
      <w:pPr>
        <w:spacing w:line="360" w:lineRule="auto"/>
        <w:jc w:val="center"/>
        <w:rPr>
          <w:rStyle w:val="af6"/>
          <w:rFonts w:asciiTheme="minorEastAsia" w:eastAsiaTheme="minorEastAsia" w:hAnsiTheme="minorEastAsia" w:cs="Helvetica"/>
          <w:b w:val="0"/>
          <w:sz w:val="48"/>
          <w:szCs w:val="48"/>
        </w:rPr>
      </w:pPr>
    </w:p>
    <w:p w:rsidR="008D6B04" w:rsidRPr="00C311E4" w:rsidRDefault="008D6B04" w:rsidP="008D6B04">
      <w:pPr>
        <w:spacing w:line="360" w:lineRule="auto"/>
        <w:jc w:val="center"/>
        <w:rPr>
          <w:rFonts w:asciiTheme="minorEastAsia" w:eastAsiaTheme="minorEastAsia" w:hAnsiTheme="minorEastAsia"/>
        </w:rPr>
      </w:pPr>
    </w:p>
    <w:p w:rsidR="008D6B04" w:rsidRPr="00C311E4" w:rsidRDefault="008D6B04" w:rsidP="008D6B04">
      <w:pPr>
        <w:spacing w:line="360" w:lineRule="auto"/>
        <w:jc w:val="center"/>
        <w:rPr>
          <w:rFonts w:asciiTheme="minorEastAsia" w:eastAsiaTheme="minorEastAsia" w:hAnsiTheme="minorEastAsia"/>
        </w:rPr>
      </w:pPr>
    </w:p>
    <w:p w:rsidR="008D6B04" w:rsidRPr="00C311E4" w:rsidRDefault="008D6B04" w:rsidP="008D6B04">
      <w:pPr>
        <w:spacing w:line="360" w:lineRule="auto"/>
        <w:rPr>
          <w:rFonts w:asciiTheme="minorEastAsia" w:eastAsiaTheme="minorEastAsia" w:hAnsiTheme="minorEastAsia"/>
        </w:rPr>
      </w:pPr>
    </w:p>
    <w:p w:rsidR="008D6B04" w:rsidRPr="00C311E4" w:rsidRDefault="008D6B04" w:rsidP="008D6B04">
      <w:pPr>
        <w:spacing w:line="360" w:lineRule="auto"/>
        <w:rPr>
          <w:rFonts w:asciiTheme="minorEastAsia" w:eastAsiaTheme="minorEastAsia" w:hAnsiTheme="minorEastAsia"/>
        </w:rPr>
      </w:pPr>
    </w:p>
    <w:p w:rsidR="008D6B04" w:rsidRPr="00C311E4" w:rsidRDefault="008D6B04" w:rsidP="008D6B04">
      <w:pPr>
        <w:spacing w:line="360" w:lineRule="auto"/>
        <w:jc w:val="center"/>
        <w:rPr>
          <w:rFonts w:asciiTheme="minorEastAsia" w:eastAsiaTheme="minorEastAsia" w:hAnsiTheme="minorEastAsia"/>
          <w:sz w:val="72"/>
          <w:szCs w:val="72"/>
        </w:rPr>
      </w:pPr>
      <w:r w:rsidRPr="00C311E4">
        <w:rPr>
          <w:rFonts w:asciiTheme="minorEastAsia" w:eastAsiaTheme="minorEastAsia" w:hAnsiTheme="minorEastAsia" w:hint="eastAsia"/>
          <w:sz w:val="72"/>
          <w:szCs w:val="72"/>
        </w:rPr>
        <w:t>技术规格书</w:t>
      </w:r>
    </w:p>
    <w:p w:rsidR="008D6B04" w:rsidRPr="00C311E4" w:rsidRDefault="008D6B04" w:rsidP="008D6B04">
      <w:pPr>
        <w:spacing w:line="360" w:lineRule="auto"/>
        <w:rPr>
          <w:rFonts w:asciiTheme="minorEastAsia" w:eastAsiaTheme="minorEastAsia" w:hAnsiTheme="minorEastAsia"/>
        </w:rPr>
      </w:pPr>
    </w:p>
    <w:p w:rsidR="008D6B04" w:rsidRPr="00C311E4" w:rsidRDefault="008D6B04" w:rsidP="008D6B04">
      <w:pPr>
        <w:spacing w:line="360" w:lineRule="auto"/>
        <w:rPr>
          <w:rFonts w:asciiTheme="minorEastAsia" w:eastAsiaTheme="minorEastAsia" w:hAnsiTheme="minorEastAsia"/>
        </w:rPr>
      </w:pPr>
    </w:p>
    <w:p w:rsidR="008D6B04" w:rsidRPr="00C311E4" w:rsidRDefault="008D6B04" w:rsidP="008D6B04">
      <w:pPr>
        <w:spacing w:line="360" w:lineRule="auto"/>
        <w:rPr>
          <w:rFonts w:asciiTheme="minorEastAsia" w:eastAsiaTheme="minorEastAsia" w:hAnsiTheme="minorEastAsia"/>
        </w:rPr>
      </w:pPr>
    </w:p>
    <w:p w:rsidR="008D6B04" w:rsidRPr="00C311E4" w:rsidRDefault="008D6B04" w:rsidP="008D6B04">
      <w:pPr>
        <w:spacing w:line="360" w:lineRule="auto"/>
        <w:rPr>
          <w:rFonts w:asciiTheme="minorEastAsia" w:eastAsiaTheme="minorEastAsia" w:hAnsiTheme="minorEastAsia"/>
        </w:rPr>
      </w:pPr>
    </w:p>
    <w:p w:rsidR="008D6B04" w:rsidRPr="00C311E4" w:rsidRDefault="008D6B04" w:rsidP="008D6B04">
      <w:pPr>
        <w:spacing w:line="360" w:lineRule="auto"/>
        <w:rPr>
          <w:rFonts w:asciiTheme="minorEastAsia" w:eastAsiaTheme="minorEastAsia" w:hAnsiTheme="minorEastAsia"/>
        </w:rPr>
      </w:pPr>
    </w:p>
    <w:p w:rsidR="008D6B04" w:rsidRPr="00C311E4" w:rsidRDefault="008D6B04" w:rsidP="008D6B04">
      <w:pPr>
        <w:spacing w:line="360" w:lineRule="auto"/>
        <w:rPr>
          <w:rFonts w:asciiTheme="minorEastAsia" w:eastAsiaTheme="minorEastAsia" w:hAnsiTheme="minorEastAsia"/>
        </w:rPr>
      </w:pPr>
    </w:p>
    <w:p w:rsidR="008D6B04" w:rsidRPr="00C311E4" w:rsidRDefault="008D6B04" w:rsidP="008D6B04">
      <w:pPr>
        <w:pStyle w:val="afff7"/>
        <w:rPr>
          <w:rFonts w:asciiTheme="minorEastAsia" w:eastAsiaTheme="minorEastAsia" w:hAnsiTheme="minorEastAsia"/>
        </w:rPr>
      </w:pPr>
      <w:r w:rsidRPr="00C311E4">
        <w:rPr>
          <w:rFonts w:asciiTheme="minorEastAsia" w:eastAsiaTheme="minorEastAsia" w:hAnsiTheme="minorEastAsia" w:hint="eastAsia"/>
        </w:rPr>
        <w:t>201</w:t>
      </w:r>
      <w:r w:rsidRPr="00C311E4">
        <w:rPr>
          <w:rFonts w:asciiTheme="minorEastAsia" w:eastAsiaTheme="minorEastAsia" w:hAnsiTheme="minorEastAsia"/>
        </w:rPr>
        <w:t>6</w:t>
      </w:r>
      <w:r w:rsidRPr="00C311E4">
        <w:rPr>
          <w:rFonts w:asciiTheme="minorEastAsia" w:eastAsiaTheme="minorEastAsia" w:hAnsiTheme="minorEastAsia" w:hint="eastAsia"/>
        </w:rPr>
        <w:t>年7月</w:t>
      </w:r>
    </w:p>
    <w:p w:rsidR="008D6B04" w:rsidRPr="00C311E4" w:rsidRDefault="008D6B04" w:rsidP="008D6B04">
      <w:pPr>
        <w:pStyle w:val="afff7"/>
        <w:rPr>
          <w:rFonts w:asciiTheme="minorEastAsia" w:eastAsiaTheme="minorEastAsia" w:hAnsiTheme="minorEastAsia"/>
        </w:rPr>
      </w:pPr>
    </w:p>
    <w:p w:rsidR="008D6B04" w:rsidRPr="00C311E4" w:rsidRDefault="008D6B04" w:rsidP="008D6B04">
      <w:pPr>
        <w:pStyle w:val="afff7"/>
        <w:rPr>
          <w:rFonts w:asciiTheme="minorEastAsia" w:eastAsiaTheme="minorEastAsia" w:hAnsiTheme="minorEastAsia"/>
        </w:rPr>
      </w:pPr>
    </w:p>
    <w:p w:rsidR="008D6B04" w:rsidRPr="00C311E4" w:rsidRDefault="008D6B04" w:rsidP="008D6B04">
      <w:pPr>
        <w:pStyle w:val="afff7"/>
        <w:rPr>
          <w:rFonts w:asciiTheme="minorEastAsia" w:eastAsiaTheme="minorEastAsia" w:hAnsiTheme="minorEastAsia"/>
        </w:rPr>
      </w:pPr>
    </w:p>
    <w:p w:rsidR="008D6B04" w:rsidRPr="00C311E4" w:rsidRDefault="008D6B04" w:rsidP="008D6B04">
      <w:pPr>
        <w:pStyle w:val="afff7"/>
        <w:rPr>
          <w:rFonts w:asciiTheme="minorEastAsia" w:eastAsiaTheme="minorEastAsia" w:hAnsiTheme="minorEastAsia"/>
        </w:rPr>
      </w:pPr>
    </w:p>
    <w:p w:rsidR="008D6B04" w:rsidRPr="00C311E4" w:rsidRDefault="008D6B04" w:rsidP="008D6B04">
      <w:pPr>
        <w:pStyle w:val="13"/>
        <w:tabs>
          <w:tab w:val="right" w:leader="dot" w:pos="8306"/>
        </w:tabs>
        <w:spacing w:line="360" w:lineRule="auto"/>
        <w:jc w:val="center"/>
        <w:rPr>
          <w:rFonts w:asciiTheme="minorEastAsia" w:eastAsiaTheme="minorEastAsia" w:hAnsiTheme="minorEastAsia"/>
          <w:sz w:val="32"/>
          <w:szCs w:val="32"/>
        </w:rPr>
      </w:pPr>
      <w:r w:rsidRPr="00C311E4">
        <w:rPr>
          <w:rFonts w:asciiTheme="minorEastAsia" w:eastAsiaTheme="minorEastAsia" w:hAnsiTheme="minorEastAsia" w:hint="eastAsia"/>
          <w:sz w:val="32"/>
          <w:szCs w:val="32"/>
        </w:rPr>
        <w:t>目录</w:t>
      </w:r>
    </w:p>
    <w:p w:rsidR="00CF2425" w:rsidRDefault="00EE109C">
      <w:pPr>
        <w:pStyle w:val="13"/>
        <w:tabs>
          <w:tab w:val="right" w:leader="dot" w:pos="8296"/>
        </w:tabs>
        <w:rPr>
          <w:rFonts w:asciiTheme="minorHAnsi" w:eastAsiaTheme="minorEastAsia" w:hAnsiTheme="minorHAnsi" w:cstheme="minorBidi"/>
          <w:noProof/>
          <w:szCs w:val="22"/>
        </w:rPr>
      </w:pPr>
      <w:r w:rsidRPr="00EE109C">
        <w:rPr>
          <w:rFonts w:asciiTheme="minorEastAsia" w:eastAsiaTheme="minorEastAsia" w:hAnsiTheme="minorEastAsia" w:hint="eastAsia"/>
          <w:sz w:val="32"/>
          <w:szCs w:val="32"/>
        </w:rPr>
        <w:fldChar w:fldCharType="begin"/>
      </w:r>
      <w:r w:rsidR="008D6B04" w:rsidRPr="00C311E4">
        <w:rPr>
          <w:rFonts w:asciiTheme="minorEastAsia" w:eastAsiaTheme="minorEastAsia" w:hAnsiTheme="minorEastAsia" w:hint="eastAsia"/>
          <w:sz w:val="32"/>
          <w:szCs w:val="32"/>
        </w:rPr>
        <w:instrText xml:space="preserve">TOC \o "1-3" \h  \u </w:instrText>
      </w:r>
      <w:r w:rsidRPr="00EE109C">
        <w:rPr>
          <w:rFonts w:asciiTheme="minorEastAsia" w:eastAsiaTheme="minorEastAsia" w:hAnsiTheme="minorEastAsia" w:hint="eastAsia"/>
          <w:sz w:val="32"/>
          <w:szCs w:val="32"/>
        </w:rPr>
        <w:fldChar w:fldCharType="separate"/>
      </w:r>
      <w:hyperlink w:anchor="_Toc459283566" w:history="1">
        <w:r w:rsidR="00CF2425" w:rsidRPr="00DF5C57">
          <w:rPr>
            <w:rStyle w:val="af1"/>
            <w:rFonts w:asciiTheme="minorEastAsia" w:hAnsiTheme="minorEastAsia" w:hint="eastAsia"/>
            <w:b/>
            <w:noProof/>
          </w:rPr>
          <w:t>第一章</w:t>
        </w:r>
        <w:r w:rsidR="00CF2425" w:rsidRPr="00DF5C57">
          <w:rPr>
            <w:rStyle w:val="af1"/>
            <w:rFonts w:asciiTheme="minorEastAsia" w:hAnsiTheme="minorEastAsia"/>
            <w:b/>
            <w:noProof/>
          </w:rPr>
          <w:t xml:space="preserve"> </w:t>
        </w:r>
        <w:r w:rsidR="00CF2425" w:rsidRPr="00DF5C57">
          <w:rPr>
            <w:rStyle w:val="af1"/>
            <w:rFonts w:asciiTheme="minorEastAsia" w:hAnsiTheme="minorEastAsia" w:hint="eastAsia"/>
            <w:b/>
            <w:noProof/>
          </w:rPr>
          <w:t>前言</w:t>
        </w:r>
        <w:r w:rsidR="00CF2425">
          <w:rPr>
            <w:noProof/>
          </w:rPr>
          <w:tab/>
        </w:r>
        <w:r>
          <w:rPr>
            <w:noProof/>
          </w:rPr>
          <w:fldChar w:fldCharType="begin"/>
        </w:r>
        <w:r w:rsidR="00CF2425">
          <w:rPr>
            <w:noProof/>
          </w:rPr>
          <w:instrText xml:space="preserve"> PAGEREF _Toc459283566 \h </w:instrText>
        </w:r>
        <w:r>
          <w:rPr>
            <w:noProof/>
          </w:rPr>
        </w:r>
        <w:r>
          <w:rPr>
            <w:noProof/>
          </w:rPr>
          <w:fldChar w:fldCharType="separate"/>
        </w:r>
        <w:r w:rsidR="00CF2425">
          <w:rPr>
            <w:noProof/>
          </w:rPr>
          <w:t>3</w:t>
        </w:r>
        <w:r>
          <w:rPr>
            <w:noProof/>
          </w:rPr>
          <w:fldChar w:fldCharType="end"/>
        </w:r>
      </w:hyperlink>
    </w:p>
    <w:p w:rsidR="00CF2425" w:rsidRDefault="00EE109C">
      <w:pPr>
        <w:pStyle w:val="13"/>
        <w:tabs>
          <w:tab w:val="right" w:leader="dot" w:pos="8296"/>
        </w:tabs>
        <w:rPr>
          <w:rFonts w:asciiTheme="minorHAnsi" w:eastAsiaTheme="minorEastAsia" w:hAnsiTheme="minorHAnsi" w:cstheme="minorBidi"/>
          <w:noProof/>
          <w:szCs w:val="22"/>
        </w:rPr>
      </w:pPr>
      <w:hyperlink w:anchor="_Toc459283567" w:history="1">
        <w:r w:rsidR="00CF2425" w:rsidRPr="00DF5C57">
          <w:rPr>
            <w:rStyle w:val="af1"/>
            <w:rFonts w:asciiTheme="minorEastAsia" w:hAnsiTheme="minorEastAsia" w:hint="eastAsia"/>
            <w:b/>
            <w:noProof/>
          </w:rPr>
          <w:t>第二章</w:t>
        </w:r>
        <w:r w:rsidR="00CF2425" w:rsidRPr="00DF5C57">
          <w:rPr>
            <w:rStyle w:val="af1"/>
            <w:rFonts w:asciiTheme="minorEastAsia" w:hAnsiTheme="minorEastAsia"/>
            <w:b/>
            <w:noProof/>
          </w:rPr>
          <w:t xml:space="preserve"> </w:t>
        </w:r>
        <w:r w:rsidR="00CF2425" w:rsidRPr="00DF5C57">
          <w:rPr>
            <w:rStyle w:val="af1"/>
            <w:rFonts w:asciiTheme="minorEastAsia" w:hAnsiTheme="minorEastAsia" w:hint="eastAsia"/>
            <w:b/>
            <w:noProof/>
          </w:rPr>
          <w:t>方案设计</w:t>
        </w:r>
        <w:r w:rsidR="00CF2425">
          <w:rPr>
            <w:noProof/>
          </w:rPr>
          <w:tab/>
        </w:r>
        <w:r>
          <w:rPr>
            <w:noProof/>
          </w:rPr>
          <w:fldChar w:fldCharType="begin"/>
        </w:r>
        <w:r w:rsidR="00CF2425">
          <w:rPr>
            <w:noProof/>
          </w:rPr>
          <w:instrText xml:space="preserve"> PAGEREF _Toc459283567 \h </w:instrText>
        </w:r>
        <w:r>
          <w:rPr>
            <w:noProof/>
          </w:rPr>
        </w:r>
        <w:r>
          <w:rPr>
            <w:noProof/>
          </w:rPr>
          <w:fldChar w:fldCharType="separate"/>
        </w:r>
        <w:r w:rsidR="00CF2425">
          <w:rPr>
            <w:noProof/>
          </w:rPr>
          <w:t>3</w:t>
        </w:r>
        <w:r>
          <w:rPr>
            <w:noProof/>
          </w:rPr>
          <w:fldChar w:fldCharType="end"/>
        </w:r>
      </w:hyperlink>
    </w:p>
    <w:p w:rsidR="00CF2425" w:rsidRDefault="00EE109C">
      <w:pPr>
        <w:pStyle w:val="28"/>
        <w:tabs>
          <w:tab w:val="right" w:leader="dot" w:pos="8296"/>
        </w:tabs>
        <w:rPr>
          <w:rFonts w:asciiTheme="minorHAnsi" w:eastAsiaTheme="minorEastAsia" w:hAnsiTheme="minorHAnsi" w:cstheme="minorBidi"/>
          <w:noProof/>
          <w:szCs w:val="22"/>
        </w:rPr>
      </w:pPr>
      <w:hyperlink w:anchor="_Toc459283568" w:history="1">
        <w:r w:rsidR="00CF2425" w:rsidRPr="00DF5C57">
          <w:rPr>
            <w:rStyle w:val="af1"/>
            <w:rFonts w:asciiTheme="minorEastAsia" w:hAnsiTheme="minorEastAsia"/>
            <w:b/>
            <w:noProof/>
          </w:rPr>
          <w:t xml:space="preserve">2.1 </w:t>
        </w:r>
        <w:r w:rsidR="00CF2425" w:rsidRPr="00DF5C57">
          <w:rPr>
            <w:rStyle w:val="af1"/>
            <w:rFonts w:asciiTheme="minorEastAsia" w:hAnsiTheme="minorEastAsia" w:hint="eastAsia"/>
            <w:b/>
            <w:noProof/>
          </w:rPr>
          <w:t>项目综述</w:t>
        </w:r>
        <w:r w:rsidR="00CF2425">
          <w:rPr>
            <w:noProof/>
          </w:rPr>
          <w:tab/>
        </w:r>
        <w:r>
          <w:rPr>
            <w:noProof/>
          </w:rPr>
          <w:fldChar w:fldCharType="begin"/>
        </w:r>
        <w:r w:rsidR="00CF2425">
          <w:rPr>
            <w:noProof/>
          </w:rPr>
          <w:instrText xml:space="preserve"> PAGEREF _Toc459283568 \h </w:instrText>
        </w:r>
        <w:r>
          <w:rPr>
            <w:noProof/>
          </w:rPr>
        </w:r>
        <w:r>
          <w:rPr>
            <w:noProof/>
          </w:rPr>
          <w:fldChar w:fldCharType="separate"/>
        </w:r>
        <w:r w:rsidR="00CF2425">
          <w:rPr>
            <w:noProof/>
          </w:rPr>
          <w:t>3</w:t>
        </w:r>
        <w:r>
          <w:rPr>
            <w:noProof/>
          </w:rPr>
          <w:fldChar w:fldCharType="end"/>
        </w:r>
      </w:hyperlink>
    </w:p>
    <w:p w:rsidR="00CF2425" w:rsidRDefault="00EE109C">
      <w:pPr>
        <w:pStyle w:val="28"/>
        <w:tabs>
          <w:tab w:val="right" w:leader="dot" w:pos="8296"/>
        </w:tabs>
        <w:rPr>
          <w:rFonts w:asciiTheme="minorHAnsi" w:eastAsiaTheme="minorEastAsia" w:hAnsiTheme="minorHAnsi" w:cstheme="minorBidi"/>
          <w:noProof/>
          <w:szCs w:val="22"/>
        </w:rPr>
      </w:pPr>
      <w:hyperlink w:anchor="_Toc459283569" w:history="1">
        <w:r w:rsidR="00CF2425" w:rsidRPr="00DF5C57">
          <w:rPr>
            <w:rStyle w:val="af1"/>
            <w:rFonts w:asciiTheme="minorEastAsia" w:hAnsiTheme="minorEastAsia"/>
            <w:b/>
            <w:noProof/>
          </w:rPr>
          <w:t>2.2</w:t>
        </w:r>
        <w:r w:rsidR="00CF2425" w:rsidRPr="00DF5C57">
          <w:rPr>
            <w:rStyle w:val="af1"/>
            <w:rFonts w:asciiTheme="minorEastAsia" w:hAnsiTheme="minorEastAsia" w:hint="eastAsia"/>
            <w:b/>
            <w:noProof/>
          </w:rPr>
          <w:t>系统总体设计</w:t>
        </w:r>
        <w:r w:rsidR="00CF2425">
          <w:rPr>
            <w:noProof/>
          </w:rPr>
          <w:tab/>
        </w:r>
        <w:r>
          <w:rPr>
            <w:noProof/>
          </w:rPr>
          <w:fldChar w:fldCharType="begin"/>
        </w:r>
        <w:r w:rsidR="00CF2425">
          <w:rPr>
            <w:noProof/>
          </w:rPr>
          <w:instrText xml:space="preserve"> PAGEREF _Toc459283569 \h </w:instrText>
        </w:r>
        <w:r>
          <w:rPr>
            <w:noProof/>
          </w:rPr>
        </w:r>
        <w:r>
          <w:rPr>
            <w:noProof/>
          </w:rPr>
          <w:fldChar w:fldCharType="separate"/>
        </w:r>
        <w:r w:rsidR="00CF2425">
          <w:rPr>
            <w:noProof/>
          </w:rPr>
          <w:t>3</w:t>
        </w:r>
        <w:r>
          <w:rPr>
            <w:noProof/>
          </w:rPr>
          <w:fldChar w:fldCharType="end"/>
        </w:r>
      </w:hyperlink>
    </w:p>
    <w:p w:rsidR="00CF2425" w:rsidRDefault="00EE109C">
      <w:pPr>
        <w:pStyle w:val="33"/>
        <w:tabs>
          <w:tab w:val="right" w:leader="dot" w:pos="8296"/>
        </w:tabs>
        <w:rPr>
          <w:rFonts w:asciiTheme="minorHAnsi" w:eastAsiaTheme="minorEastAsia" w:hAnsiTheme="minorHAnsi" w:cstheme="minorBidi"/>
          <w:noProof/>
          <w:szCs w:val="22"/>
        </w:rPr>
      </w:pPr>
      <w:hyperlink w:anchor="_Toc459283570" w:history="1">
        <w:r w:rsidR="00CF2425" w:rsidRPr="00DF5C57">
          <w:rPr>
            <w:rStyle w:val="af1"/>
            <w:rFonts w:asciiTheme="minorEastAsia" w:hAnsiTheme="minorEastAsia"/>
            <w:b/>
            <w:noProof/>
          </w:rPr>
          <w:t>2.2.1</w:t>
        </w:r>
        <w:r w:rsidR="00CF2425" w:rsidRPr="00DF5C57">
          <w:rPr>
            <w:rStyle w:val="af1"/>
            <w:rFonts w:asciiTheme="minorEastAsia" w:hAnsiTheme="minorEastAsia" w:hint="eastAsia"/>
            <w:b/>
            <w:noProof/>
          </w:rPr>
          <w:t>设计方案概述</w:t>
        </w:r>
        <w:r w:rsidR="00CF2425">
          <w:rPr>
            <w:noProof/>
          </w:rPr>
          <w:tab/>
        </w:r>
        <w:r>
          <w:rPr>
            <w:noProof/>
          </w:rPr>
          <w:fldChar w:fldCharType="begin"/>
        </w:r>
        <w:r w:rsidR="00CF2425">
          <w:rPr>
            <w:noProof/>
          </w:rPr>
          <w:instrText xml:space="preserve"> PAGEREF _Toc459283570 \h </w:instrText>
        </w:r>
        <w:r>
          <w:rPr>
            <w:noProof/>
          </w:rPr>
        </w:r>
        <w:r>
          <w:rPr>
            <w:noProof/>
          </w:rPr>
          <w:fldChar w:fldCharType="separate"/>
        </w:r>
        <w:r w:rsidR="00CF2425">
          <w:rPr>
            <w:noProof/>
          </w:rPr>
          <w:t>3</w:t>
        </w:r>
        <w:r>
          <w:rPr>
            <w:noProof/>
          </w:rPr>
          <w:fldChar w:fldCharType="end"/>
        </w:r>
      </w:hyperlink>
    </w:p>
    <w:p w:rsidR="00CF2425" w:rsidRDefault="00EE109C">
      <w:pPr>
        <w:pStyle w:val="33"/>
        <w:tabs>
          <w:tab w:val="right" w:leader="dot" w:pos="8296"/>
        </w:tabs>
        <w:rPr>
          <w:rFonts w:asciiTheme="minorHAnsi" w:eastAsiaTheme="minorEastAsia" w:hAnsiTheme="minorHAnsi" w:cstheme="minorBidi"/>
          <w:noProof/>
          <w:szCs w:val="22"/>
        </w:rPr>
      </w:pPr>
      <w:hyperlink w:anchor="_Toc459283571" w:history="1">
        <w:r w:rsidR="00CF2425" w:rsidRPr="00DF5C57">
          <w:rPr>
            <w:rStyle w:val="af1"/>
            <w:rFonts w:asciiTheme="minorEastAsia" w:hAnsiTheme="minorEastAsia"/>
            <w:b/>
            <w:noProof/>
          </w:rPr>
          <w:t>2.2.2</w:t>
        </w:r>
        <w:r w:rsidR="00CF2425" w:rsidRPr="00DF5C57">
          <w:rPr>
            <w:rStyle w:val="af1"/>
            <w:rFonts w:asciiTheme="minorEastAsia" w:hAnsiTheme="minorEastAsia" w:hint="eastAsia"/>
            <w:b/>
            <w:noProof/>
          </w:rPr>
          <w:t>方案设计原则</w:t>
        </w:r>
        <w:r w:rsidR="00CF2425">
          <w:rPr>
            <w:noProof/>
          </w:rPr>
          <w:tab/>
        </w:r>
        <w:r>
          <w:rPr>
            <w:noProof/>
          </w:rPr>
          <w:fldChar w:fldCharType="begin"/>
        </w:r>
        <w:r w:rsidR="00CF2425">
          <w:rPr>
            <w:noProof/>
          </w:rPr>
          <w:instrText xml:space="preserve"> PAGEREF _Toc459283571 \h </w:instrText>
        </w:r>
        <w:r>
          <w:rPr>
            <w:noProof/>
          </w:rPr>
        </w:r>
        <w:r>
          <w:rPr>
            <w:noProof/>
          </w:rPr>
          <w:fldChar w:fldCharType="separate"/>
        </w:r>
        <w:r w:rsidR="00CF2425">
          <w:rPr>
            <w:noProof/>
          </w:rPr>
          <w:t>4</w:t>
        </w:r>
        <w:r>
          <w:rPr>
            <w:noProof/>
          </w:rPr>
          <w:fldChar w:fldCharType="end"/>
        </w:r>
      </w:hyperlink>
    </w:p>
    <w:p w:rsidR="00CF2425" w:rsidRDefault="00EE109C">
      <w:pPr>
        <w:pStyle w:val="33"/>
        <w:tabs>
          <w:tab w:val="right" w:leader="dot" w:pos="8296"/>
        </w:tabs>
        <w:rPr>
          <w:rFonts w:asciiTheme="minorHAnsi" w:eastAsiaTheme="minorEastAsia" w:hAnsiTheme="minorHAnsi" w:cstheme="minorBidi"/>
          <w:noProof/>
          <w:szCs w:val="22"/>
        </w:rPr>
      </w:pPr>
      <w:hyperlink w:anchor="_Toc459283572" w:history="1">
        <w:r w:rsidR="00CF2425" w:rsidRPr="00DF5C57">
          <w:rPr>
            <w:rStyle w:val="af1"/>
            <w:rFonts w:asciiTheme="minorEastAsia" w:hAnsiTheme="minorEastAsia"/>
            <w:b/>
            <w:noProof/>
          </w:rPr>
          <w:t xml:space="preserve">2.2.3 </w:t>
        </w:r>
        <w:r w:rsidR="00CF2425" w:rsidRPr="00DF5C57">
          <w:rPr>
            <w:rStyle w:val="af1"/>
            <w:rFonts w:asciiTheme="minorEastAsia" w:hAnsiTheme="minorEastAsia" w:hint="eastAsia"/>
            <w:b/>
            <w:noProof/>
          </w:rPr>
          <w:t>方案整体架构</w:t>
        </w:r>
        <w:r w:rsidR="00CF2425">
          <w:rPr>
            <w:noProof/>
          </w:rPr>
          <w:tab/>
        </w:r>
        <w:r>
          <w:rPr>
            <w:noProof/>
          </w:rPr>
          <w:fldChar w:fldCharType="begin"/>
        </w:r>
        <w:r w:rsidR="00CF2425">
          <w:rPr>
            <w:noProof/>
          </w:rPr>
          <w:instrText xml:space="preserve"> PAGEREF _Toc459283572 \h </w:instrText>
        </w:r>
        <w:r>
          <w:rPr>
            <w:noProof/>
          </w:rPr>
        </w:r>
        <w:r>
          <w:rPr>
            <w:noProof/>
          </w:rPr>
          <w:fldChar w:fldCharType="separate"/>
        </w:r>
        <w:r w:rsidR="00CF2425">
          <w:rPr>
            <w:noProof/>
          </w:rPr>
          <w:t>5</w:t>
        </w:r>
        <w:r>
          <w:rPr>
            <w:noProof/>
          </w:rPr>
          <w:fldChar w:fldCharType="end"/>
        </w:r>
      </w:hyperlink>
    </w:p>
    <w:p w:rsidR="00CF2425" w:rsidRDefault="00EE109C">
      <w:pPr>
        <w:pStyle w:val="33"/>
        <w:tabs>
          <w:tab w:val="right" w:leader="dot" w:pos="8296"/>
        </w:tabs>
        <w:rPr>
          <w:rFonts w:asciiTheme="minorHAnsi" w:eastAsiaTheme="minorEastAsia" w:hAnsiTheme="minorHAnsi" w:cstheme="minorBidi"/>
          <w:noProof/>
          <w:szCs w:val="22"/>
        </w:rPr>
      </w:pPr>
      <w:hyperlink w:anchor="_Toc459283573" w:history="1">
        <w:r w:rsidR="00CF2425" w:rsidRPr="00DF5C57">
          <w:rPr>
            <w:rStyle w:val="af1"/>
            <w:rFonts w:asciiTheme="minorEastAsia" w:hAnsiTheme="minorEastAsia"/>
            <w:b/>
            <w:noProof/>
          </w:rPr>
          <w:t xml:space="preserve">2.2.4 </w:t>
        </w:r>
        <w:r w:rsidR="00CF2425" w:rsidRPr="00DF5C57">
          <w:rPr>
            <w:rStyle w:val="af1"/>
            <w:rFonts w:asciiTheme="minorEastAsia" w:hAnsiTheme="minorEastAsia" w:hint="eastAsia"/>
            <w:b/>
            <w:noProof/>
          </w:rPr>
          <w:t>前端振动光缆的安装设计</w:t>
        </w:r>
        <w:r w:rsidR="00CF2425">
          <w:rPr>
            <w:noProof/>
          </w:rPr>
          <w:tab/>
        </w:r>
        <w:r>
          <w:rPr>
            <w:noProof/>
          </w:rPr>
          <w:fldChar w:fldCharType="begin"/>
        </w:r>
        <w:r w:rsidR="00CF2425">
          <w:rPr>
            <w:noProof/>
          </w:rPr>
          <w:instrText xml:space="preserve"> PAGEREF _Toc459283573 \h </w:instrText>
        </w:r>
        <w:r>
          <w:rPr>
            <w:noProof/>
          </w:rPr>
        </w:r>
        <w:r>
          <w:rPr>
            <w:noProof/>
          </w:rPr>
          <w:fldChar w:fldCharType="separate"/>
        </w:r>
        <w:r w:rsidR="00CF2425">
          <w:rPr>
            <w:noProof/>
          </w:rPr>
          <w:t>7</w:t>
        </w:r>
        <w:r>
          <w:rPr>
            <w:noProof/>
          </w:rPr>
          <w:fldChar w:fldCharType="end"/>
        </w:r>
      </w:hyperlink>
    </w:p>
    <w:p w:rsidR="00CF2425" w:rsidRDefault="00EE109C">
      <w:pPr>
        <w:pStyle w:val="33"/>
        <w:tabs>
          <w:tab w:val="right" w:leader="dot" w:pos="8296"/>
        </w:tabs>
        <w:rPr>
          <w:rFonts w:asciiTheme="minorHAnsi" w:eastAsiaTheme="minorEastAsia" w:hAnsiTheme="minorHAnsi" w:cstheme="minorBidi"/>
          <w:noProof/>
          <w:szCs w:val="22"/>
        </w:rPr>
      </w:pPr>
      <w:hyperlink w:anchor="_Toc459283574" w:history="1">
        <w:r w:rsidR="00CF2425" w:rsidRPr="00DF5C57">
          <w:rPr>
            <w:rStyle w:val="af1"/>
            <w:rFonts w:asciiTheme="minorEastAsia" w:hAnsiTheme="minorEastAsia"/>
            <w:b/>
            <w:noProof/>
          </w:rPr>
          <w:t xml:space="preserve">2.2.5 </w:t>
        </w:r>
        <w:r w:rsidR="00CF2425" w:rsidRPr="00DF5C57">
          <w:rPr>
            <w:rStyle w:val="af1"/>
            <w:rFonts w:asciiTheme="minorEastAsia" w:hAnsiTheme="minorEastAsia" w:hint="eastAsia"/>
            <w:b/>
            <w:noProof/>
          </w:rPr>
          <w:t>总控室平台设计</w:t>
        </w:r>
        <w:r w:rsidR="00CF2425">
          <w:rPr>
            <w:noProof/>
          </w:rPr>
          <w:tab/>
        </w:r>
        <w:r>
          <w:rPr>
            <w:noProof/>
          </w:rPr>
          <w:fldChar w:fldCharType="begin"/>
        </w:r>
        <w:r w:rsidR="00CF2425">
          <w:rPr>
            <w:noProof/>
          </w:rPr>
          <w:instrText xml:space="preserve"> PAGEREF _Toc459283574 \h </w:instrText>
        </w:r>
        <w:r>
          <w:rPr>
            <w:noProof/>
          </w:rPr>
        </w:r>
        <w:r>
          <w:rPr>
            <w:noProof/>
          </w:rPr>
          <w:fldChar w:fldCharType="separate"/>
        </w:r>
        <w:r w:rsidR="00CF2425">
          <w:rPr>
            <w:noProof/>
          </w:rPr>
          <w:t>9</w:t>
        </w:r>
        <w:r>
          <w:rPr>
            <w:noProof/>
          </w:rPr>
          <w:fldChar w:fldCharType="end"/>
        </w:r>
      </w:hyperlink>
    </w:p>
    <w:p w:rsidR="00CF2425" w:rsidRDefault="00EE109C">
      <w:pPr>
        <w:pStyle w:val="33"/>
        <w:tabs>
          <w:tab w:val="right" w:leader="dot" w:pos="8296"/>
        </w:tabs>
        <w:rPr>
          <w:rFonts w:asciiTheme="minorHAnsi" w:eastAsiaTheme="minorEastAsia" w:hAnsiTheme="minorHAnsi" w:cstheme="minorBidi"/>
          <w:noProof/>
          <w:szCs w:val="22"/>
        </w:rPr>
      </w:pPr>
      <w:hyperlink w:anchor="_Toc459283575" w:history="1">
        <w:r w:rsidR="00CF2425" w:rsidRPr="00DF5C57">
          <w:rPr>
            <w:rStyle w:val="af1"/>
            <w:rFonts w:asciiTheme="minorEastAsia" w:hAnsiTheme="minorEastAsia"/>
            <w:b/>
            <w:noProof/>
          </w:rPr>
          <w:t xml:space="preserve">2.2.6 </w:t>
        </w:r>
        <w:r w:rsidR="00CF2425" w:rsidRPr="00DF5C57">
          <w:rPr>
            <w:rStyle w:val="af1"/>
            <w:rFonts w:asciiTheme="minorEastAsia" w:hAnsiTheme="minorEastAsia" w:hint="eastAsia"/>
            <w:b/>
            <w:noProof/>
          </w:rPr>
          <w:t>系统特点及优势</w:t>
        </w:r>
        <w:r w:rsidR="00CF2425">
          <w:rPr>
            <w:noProof/>
          </w:rPr>
          <w:tab/>
        </w:r>
        <w:r>
          <w:rPr>
            <w:noProof/>
          </w:rPr>
          <w:fldChar w:fldCharType="begin"/>
        </w:r>
        <w:r w:rsidR="00CF2425">
          <w:rPr>
            <w:noProof/>
          </w:rPr>
          <w:instrText xml:space="preserve"> PAGEREF _Toc459283575 \h </w:instrText>
        </w:r>
        <w:r>
          <w:rPr>
            <w:noProof/>
          </w:rPr>
        </w:r>
        <w:r>
          <w:rPr>
            <w:noProof/>
          </w:rPr>
          <w:fldChar w:fldCharType="separate"/>
        </w:r>
        <w:r w:rsidR="00CF2425">
          <w:rPr>
            <w:noProof/>
          </w:rPr>
          <w:t>10</w:t>
        </w:r>
        <w:r>
          <w:rPr>
            <w:noProof/>
          </w:rPr>
          <w:fldChar w:fldCharType="end"/>
        </w:r>
      </w:hyperlink>
    </w:p>
    <w:p w:rsidR="00CF2425" w:rsidRDefault="00EE109C">
      <w:pPr>
        <w:pStyle w:val="33"/>
        <w:tabs>
          <w:tab w:val="right" w:leader="dot" w:pos="8296"/>
        </w:tabs>
        <w:rPr>
          <w:rFonts w:asciiTheme="minorHAnsi" w:eastAsiaTheme="minorEastAsia" w:hAnsiTheme="minorHAnsi" w:cstheme="minorBidi"/>
          <w:noProof/>
          <w:szCs w:val="22"/>
        </w:rPr>
      </w:pPr>
      <w:hyperlink w:anchor="_Toc459283576" w:history="1">
        <w:r w:rsidR="00CF2425" w:rsidRPr="00DF5C57">
          <w:rPr>
            <w:rStyle w:val="af1"/>
            <w:rFonts w:asciiTheme="minorEastAsia" w:hAnsiTheme="minorEastAsia"/>
            <w:b/>
            <w:noProof/>
          </w:rPr>
          <w:t xml:space="preserve">2.2.8 </w:t>
        </w:r>
        <w:r w:rsidR="00CF2425" w:rsidRPr="00DF5C57">
          <w:rPr>
            <w:rStyle w:val="af1"/>
            <w:rFonts w:asciiTheme="minorEastAsia" w:hAnsiTheme="minorEastAsia" w:hint="eastAsia"/>
            <w:b/>
            <w:noProof/>
          </w:rPr>
          <w:t>系统设备配置清单</w:t>
        </w:r>
        <w:r w:rsidR="00633A10">
          <w:rPr>
            <w:rFonts w:asciiTheme="minorEastAsia" w:eastAsiaTheme="minorEastAsia" w:hAnsiTheme="minorEastAsia" w:hint="eastAsia"/>
            <w:b/>
          </w:rPr>
          <w:t>（包含但不限于）</w:t>
        </w:r>
        <w:r w:rsidR="00CF2425">
          <w:rPr>
            <w:noProof/>
          </w:rPr>
          <w:tab/>
        </w:r>
        <w:r>
          <w:rPr>
            <w:noProof/>
          </w:rPr>
          <w:fldChar w:fldCharType="begin"/>
        </w:r>
        <w:r w:rsidR="00CF2425">
          <w:rPr>
            <w:noProof/>
          </w:rPr>
          <w:instrText xml:space="preserve"> PAGEREF _Toc459283576 \h </w:instrText>
        </w:r>
        <w:r>
          <w:rPr>
            <w:noProof/>
          </w:rPr>
        </w:r>
        <w:r>
          <w:rPr>
            <w:noProof/>
          </w:rPr>
          <w:fldChar w:fldCharType="separate"/>
        </w:r>
        <w:r w:rsidR="00CF2425">
          <w:rPr>
            <w:noProof/>
          </w:rPr>
          <w:t>13</w:t>
        </w:r>
        <w:r>
          <w:rPr>
            <w:noProof/>
          </w:rPr>
          <w:fldChar w:fldCharType="end"/>
        </w:r>
      </w:hyperlink>
    </w:p>
    <w:p w:rsidR="00CF2425" w:rsidRDefault="00EE109C">
      <w:pPr>
        <w:pStyle w:val="33"/>
        <w:tabs>
          <w:tab w:val="right" w:leader="dot" w:pos="8296"/>
        </w:tabs>
        <w:rPr>
          <w:rFonts w:asciiTheme="minorHAnsi" w:eastAsiaTheme="minorEastAsia" w:hAnsiTheme="minorHAnsi" w:cstheme="minorBidi"/>
          <w:noProof/>
          <w:szCs w:val="22"/>
        </w:rPr>
      </w:pPr>
      <w:hyperlink w:anchor="_Toc459283577" w:history="1">
        <w:r w:rsidR="00CF2425" w:rsidRPr="00DF5C57">
          <w:rPr>
            <w:rStyle w:val="af1"/>
            <w:rFonts w:asciiTheme="minorEastAsia" w:hAnsiTheme="minorEastAsia"/>
            <w:b/>
            <w:noProof/>
          </w:rPr>
          <w:t xml:space="preserve">2.2.9 </w:t>
        </w:r>
        <w:r w:rsidR="00CF2425" w:rsidRPr="00DF5C57">
          <w:rPr>
            <w:rStyle w:val="af1"/>
            <w:rFonts w:asciiTheme="minorEastAsia" w:hAnsiTheme="minorEastAsia" w:hint="eastAsia"/>
            <w:b/>
            <w:noProof/>
          </w:rPr>
          <w:t>主要设备技术参数</w:t>
        </w:r>
        <w:r w:rsidR="00CF2425">
          <w:rPr>
            <w:noProof/>
          </w:rPr>
          <w:tab/>
        </w:r>
        <w:r>
          <w:rPr>
            <w:noProof/>
          </w:rPr>
          <w:fldChar w:fldCharType="begin"/>
        </w:r>
        <w:r w:rsidR="00CF2425">
          <w:rPr>
            <w:noProof/>
          </w:rPr>
          <w:instrText xml:space="preserve"> PAGEREF _Toc459283577 \h </w:instrText>
        </w:r>
        <w:r>
          <w:rPr>
            <w:noProof/>
          </w:rPr>
        </w:r>
        <w:r>
          <w:rPr>
            <w:noProof/>
          </w:rPr>
          <w:fldChar w:fldCharType="separate"/>
        </w:r>
        <w:r w:rsidR="00CF2425">
          <w:rPr>
            <w:noProof/>
          </w:rPr>
          <w:t>14</w:t>
        </w:r>
        <w:r>
          <w:rPr>
            <w:noProof/>
          </w:rPr>
          <w:fldChar w:fldCharType="end"/>
        </w:r>
      </w:hyperlink>
    </w:p>
    <w:p w:rsidR="008D6B04" w:rsidRPr="00C311E4" w:rsidRDefault="00EE109C" w:rsidP="008D6B04">
      <w:pPr>
        <w:spacing w:line="360" w:lineRule="auto"/>
        <w:outlineLvl w:val="0"/>
        <w:rPr>
          <w:rFonts w:asciiTheme="minorEastAsia" w:eastAsiaTheme="minorEastAsia" w:hAnsiTheme="minorEastAsia"/>
          <w:szCs w:val="32"/>
        </w:rPr>
        <w:sectPr w:rsidR="008D6B04" w:rsidRPr="00C311E4">
          <w:headerReference w:type="default" r:id="rId7"/>
          <w:footerReference w:type="default" r:id="rId8"/>
          <w:pgSz w:w="11906" w:h="16838"/>
          <w:pgMar w:top="1440" w:right="1800" w:bottom="1440" w:left="1800" w:header="851" w:footer="992" w:gutter="0"/>
          <w:cols w:space="720"/>
          <w:docGrid w:type="lines" w:linePitch="312"/>
        </w:sectPr>
      </w:pPr>
      <w:r w:rsidRPr="00C311E4">
        <w:rPr>
          <w:rFonts w:asciiTheme="minorEastAsia" w:eastAsiaTheme="minorEastAsia" w:hAnsiTheme="minorEastAsia" w:hint="eastAsia"/>
          <w:szCs w:val="32"/>
        </w:rPr>
        <w:fldChar w:fldCharType="end"/>
      </w:r>
    </w:p>
    <w:p w:rsidR="008D6B04" w:rsidRPr="00C311E4" w:rsidRDefault="008D6B04" w:rsidP="008D6B04">
      <w:pPr>
        <w:spacing w:line="360" w:lineRule="auto"/>
        <w:jc w:val="center"/>
        <w:outlineLvl w:val="0"/>
        <w:rPr>
          <w:rFonts w:asciiTheme="minorEastAsia" w:eastAsiaTheme="minorEastAsia" w:hAnsiTheme="minorEastAsia"/>
          <w:b/>
          <w:sz w:val="32"/>
          <w:szCs w:val="32"/>
        </w:rPr>
      </w:pPr>
      <w:bookmarkStart w:id="0" w:name="_Toc459283566"/>
      <w:r w:rsidRPr="00C311E4">
        <w:rPr>
          <w:rFonts w:asciiTheme="minorEastAsia" w:eastAsiaTheme="minorEastAsia" w:hAnsiTheme="minorEastAsia" w:hint="eastAsia"/>
          <w:b/>
          <w:sz w:val="32"/>
          <w:szCs w:val="32"/>
        </w:rPr>
        <w:lastRenderedPageBreak/>
        <w:t>第一章 前言</w:t>
      </w:r>
      <w:bookmarkEnd w:id="0"/>
    </w:p>
    <w:p w:rsidR="008D6B04" w:rsidRPr="00C311E4" w:rsidRDefault="008D6B04" w:rsidP="008D6B04">
      <w:pPr>
        <w:spacing w:line="360" w:lineRule="auto"/>
        <w:ind w:firstLineChars="200" w:firstLine="480"/>
        <w:rPr>
          <w:rFonts w:asciiTheme="minorEastAsia" w:eastAsiaTheme="minorEastAsia" w:hAnsiTheme="minorEastAsia"/>
          <w:color w:val="000000"/>
          <w:kern w:val="0"/>
          <w:sz w:val="24"/>
          <w:szCs w:val="24"/>
        </w:rPr>
      </w:pPr>
      <w:r w:rsidRPr="00C311E4">
        <w:rPr>
          <w:rFonts w:asciiTheme="minorEastAsia" w:eastAsiaTheme="minorEastAsia" w:hAnsiTheme="minorEastAsia" w:hint="eastAsia"/>
          <w:color w:val="000000"/>
          <w:kern w:val="0"/>
          <w:sz w:val="24"/>
          <w:szCs w:val="24"/>
        </w:rPr>
        <w:t>黄骅港家属区要求部署</w:t>
      </w:r>
      <w:r w:rsidRPr="00C311E4">
        <w:rPr>
          <w:rFonts w:asciiTheme="minorEastAsia" w:eastAsiaTheme="minorEastAsia" w:hAnsiTheme="minorEastAsia"/>
          <w:color w:val="000000"/>
          <w:kern w:val="0"/>
          <w:sz w:val="24"/>
          <w:szCs w:val="24"/>
        </w:rPr>
        <w:t>振动光缆作为外围围墙的探测手段</w:t>
      </w:r>
      <w:r w:rsidRPr="00C311E4">
        <w:rPr>
          <w:rFonts w:asciiTheme="minorEastAsia" w:eastAsiaTheme="minorEastAsia" w:hAnsiTheme="minorEastAsia" w:hint="eastAsia"/>
          <w:color w:val="000000"/>
          <w:kern w:val="0"/>
          <w:sz w:val="24"/>
          <w:szCs w:val="24"/>
        </w:rPr>
        <w:t>，结合现有的海康安保设备，对小区实现智能监控，对小区实现无死角监控。</w:t>
      </w:r>
    </w:p>
    <w:p w:rsidR="008D6B04" w:rsidRPr="00C311E4" w:rsidRDefault="008D6B04" w:rsidP="008D6B04">
      <w:pPr>
        <w:spacing w:line="360" w:lineRule="auto"/>
        <w:ind w:firstLine="420"/>
        <w:rPr>
          <w:rFonts w:asciiTheme="minorEastAsia" w:eastAsiaTheme="minorEastAsia" w:hAnsiTheme="minorEastAsia"/>
          <w:color w:val="000000"/>
        </w:rPr>
      </w:pPr>
    </w:p>
    <w:p w:rsidR="008D6B04" w:rsidRPr="00C311E4" w:rsidRDefault="008D6B04" w:rsidP="008D6B04">
      <w:pPr>
        <w:spacing w:line="360" w:lineRule="auto"/>
        <w:jc w:val="center"/>
        <w:outlineLvl w:val="0"/>
        <w:rPr>
          <w:rFonts w:asciiTheme="minorEastAsia" w:eastAsiaTheme="minorEastAsia" w:hAnsiTheme="minorEastAsia"/>
          <w:b/>
          <w:sz w:val="32"/>
          <w:szCs w:val="32"/>
        </w:rPr>
      </w:pPr>
      <w:bookmarkStart w:id="1" w:name="_Toc459283567"/>
      <w:r w:rsidRPr="00C311E4">
        <w:rPr>
          <w:rFonts w:asciiTheme="minorEastAsia" w:eastAsiaTheme="minorEastAsia" w:hAnsiTheme="minorEastAsia" w:hint="eastAsia"/>
          <w:b/>
          <w:sz w:val="32"/>
          <w:szCs w:val="32"/>
        </w:rPr>
        <w:t>第二章 方案设计</w:t>
      </w:r>
      <w:bookmarkEnd w:id="1"/>
    </w:p>
    <w:p w:rsidR="008D6B04" w:rsidRPr="00C311E4" w:rsidRDefault="008D6B04" w:rsidP="008D6B04">
      <w:pPr>
        <w:spacing w:line="360" w:lineRule="auto"/>
        <w:rPr>
          <w:rFonts w:asciiTheme="minorEastAsia" w:eastAsiaTheme="minorEastAsia" w:hAnsiTheme="minorEastAsia"/>
        </w:rPr>
      </w:pPr>
    </w:p>
    <w:p w:rsidR="008D6B04" w:rsidRPr="00C311E4" w:rsidRDefault="008D6B04" w:rsidP="008D6B04">
      <w:pPr>
        <w:spacing w:line="360" w:lineRule="auto"/>
        <w:outlineLvl w:val="1"/>
        <w:rPr>
          <w:rFonts w:asciiTheme="minorEastAsia" w:eastAsiaTheme="minorEastAsia" w:hAnsiTheme="minorEastAsia"/>
          <w:b/>
          <w:sz w:val="24"/>
        </w:rPr>
      </w:pPr>
      <w:bookmarkStart w:id="2" w:name="_Toc459283568"/>
      <w:r w:rsidRPr="00C311E4">
        <w:rPr>
          <w:rFonts w:asciiTheme="minorEastAsia" w:eastAsiaTheme="minorEastAsia" w:hAnsiTheme="minorEastAsia" w:hint="eastAsia"/>
          <w:b/>
          <w:sz w:val="24"/>
        </w:rPr>
        <w:t>2.1 项目综述</w:t>
      </w:r>
      <w:bookmarkEnd w:id="2"/>
    </w:p>
    <w:p w:rsidR="008D6B04" w:rsidRPr="00C311E4" w:rsidRDefault="008D6B04" w:rsidP="008D6B04">
      <w:pPr>
        <w:spacing w:line="360" w:lineRule="auto"/>
        <w:ind w:firstLineChars="200" w:firstLine="480"/>
        <w:rPr>
          <w:rFonts w:asciiTheme="minorEastAsia" w:eastAsiaTheme="minorEastAsia" w:hAnsiTheme="minorEastAsia"/>
          <w:color w:val="000000"/>
          <w:kern w:val="0"/>
          <w:sz w:val="24"/>
          <w:szCs w:val="24"/>
        </w:rPr>
      </w:pPr>
      <w:r w:rsidRPr="00C311E4">
        <w:rPr>
          <w:rFonts w:asciiTheme="minorEastAsia" w:eastAsiaTheme="minorEastAsia" w:hAnsiTheme="minorEastAsia" w:hint="eastAsia"/>
          <w:color w:val="000000"/>
          <w:kern w:val="0"/>
          <w:sz w:val="24"/>
          <w:szCs w:val="24"/>
        </w:rPr>
        <w:t>该项目</w:t>
      </w:r>
      <w:r w:rsidRPr="00C311E4">
        <w:rPr>
          <w:rFonts w:asciiTheme="minorEastAsia" w:eastAsiaTheme="minorEastAsia" w:hAnsiTheme="minorEastAsia"/>
          <w:color w:val="000000"/>
          <w:kern w:val="0"/>
          <w:sz w:val="24"/>
          <w:szCs w:val="24"/>
        </w:rPr>
        <w:t>地处河北</w:t>
      </w:r>
      <w:r w:rsidRPr="00C311E4">
        <w:rPr>
          <w:rFonts w:asciiTheme="minorEastAsia" w:eastAsiaTheme="minorEastAsia" w:hAnsiTheme="minorEastAsia" w:hint="eastAsia"/>
          <w:color w:val="000000"/>
          <w:kern w:val="0"/>
          <w:sz w:val="24"/>
          <w:szCs w:val="24"/>
        </w:rPr>
        <w:t>黄骅港</w:t>
      </w:r>
      <w:r w:rsidRPr="00C311E4">
        <w:rPr>
          <w:rFonts w:asciiTheme="minorEastAsia" w:eastAsiaTheme="minorEastAsia" w:hAnsiTheme="minorEastAsia"/>
          <w:color w:val="000000"/>
          <w:kern w:val="0"/>
          <w:sz w:val="24"/>
          <w:szCs w:val="24"/>
        </w:rPr>
        <w:t>，属于神华黄骅港区生活区</w:t>
      </w:r>
      <w:r w:rsidRPr="00C311E4">
        <w:rPr>
          <w:rFonts w:asciiTheme="minorEastAsia" w:eastAsiaTheme="minorEastAsia" w:hAnsiTheme="minorEastAsia" w:hint="eastAsia"/>
          <w:color w:val="000000"/>
          <w:kern w:val="0"/>
          <w:sz w:val="24"/>
          <w:szCs w:val="24"/>
        </w:rPr>
        <w:t>周界</w:t>
      </w:r>
      <w:r w:rsidRPr="00C311E4">
        <w:rPr>
          <w:rFonts w:asciiTheme="minorEastAsia" w:eastAsiaTheme="minorEastAsia" w:hAnsiTheme="minorEastAsia"/>
          <w:color w:val="000000"/>
          <w:kern w:val="0"/>
          <w:sz w:val="24"/>
          <w:szCs w:val="24"/>
        </w:rPr>
        <w:t>报警项目，该</w:t>
      </w:r>
      <w:r w:rsidRPr="00C311E4">
        <w:rPr>
          <w:rFonts w:asciiTheme="minorEastAsia" w:eastAsiaTheme="minorEastAsia" w:hAnsiTheme="minorEastAsia" w:hint="eastAsia"/>
          <w:color w:val="000000"/>
          <w:kern w:val="0"/>
          <w:sz w:val="24"/>
          <w:szCs w:val="24"/>
        </w:rPr>
        <w:t>项目</w:t>
      </w:r>
      <w:r w:rsidRPr="00C311E4">
        <w:rPr>
          <w:rFonts w:asciiTheme="minorEastAsia" w:eastAsiaTheme="minorEastAsia" w:hAnsiTheme="minorEastAsia"/>
          <w:color w:val="000000"/>
          <w:kern w:val="0"/>
          <w:sz w:val="24"/>
          <w:szCs w:val="24"/>
        </w:rPr>
        <w:t>分</w:t>
      </w:r>
      <w:r w:rsidRPr="00C311E4">
        <w:rPr>
          <w:rFonts w:asciiTheme="minorEastAsia" w:eastAsiaTheme="minorEastAsia" w:hAnsiTheme="minorEastAsia" w:hint="eastAsia"/>
          <w:color w:val="000000"/>
          <w:kern w:val="0"/>
          <w:sz w:val="24"/>
          <w:szCs w:val="24"/>
        </w:rPr>
        <w:t>3个</w:t>
      </w:r>
      <w:r w:rsidRPr="00C311E4">
        <w:rPr>
          <w:rFonts w:asciiTheme="minorEastAsia" w:eastAsiaTheme="minorEastAsia" w:hAnsiTheme="minorEastAsia"/>
          <w:color w:val="000000"/>
          <w:kern w:val="0"/>
          <w:sz w:val="24"/>
          <w:szCs w:val="24"/>
        </w:rPr>
        <w:t>部分，分别是北生活区、东生活区、西生活区</w:t>
      </w:r>
      <w:r w:rsidRPr="00C311E4">
        <w:rPr>
          <w:rFonts w:asciiTheme="minorEastAsia" w:eastAsiaTheme="minorEastAsia" w:hAnsiTheme="minorEastAsia" w:hint="eastAsia"/>
          <w:color w:val="000000"/>
          <w:kern w:val="0"/>
          <w:sz w:val="24"/>
          <w:szCs w:val="24"/>
        </w:rPr>
        <w:t>。</w:t>
      </w:r>
      <w:r w:rsidRPr="00C311E4">
        <w:rPr>
          <w:rFonts w:asciiTheme="minorEastAsia" w:eastAsiaTheme="minorEastAsia" w:hAnsiTheme="minorEastAsia"/>
          <w:color w:val="000000"/>
          <w:kern w:val="0"/>
          <w:sz w:val="24"/>
          <w:szCs w:val="24"/>
        </w:rPr>
        <w:t>每个</w:t>
      </w:r>
      <w:r w:rsidRPr="00C311E4">
        <w:rPr>
          <w:rFonts w:asciiTheme="minorEastAsia" w:eastAsiaTheme="minorEastAsia" w:hAnsiTheme="minorEastAsia" w:hint="eastAsia"/>
          <w:color w:val="000000"/>
          <w:kern w:val="0"/>
          <w:sz w:val="24"/>
          <w:szCs w:val="24"/>
        </w:rPr>
        <w:t>生活区外围</w:t>
      </w:r>
      <w:r w:rsidRPr="00C311E4">
        <w:rPr>
          <w:rFonts w:asciiTheme="minorEastAsia" w:eastAsiaTheme="minorEastAsia" w:hAnsiTheme="minorEastAsia"/>
          <w:color w:val="000000"/>
          <w:kern w:val="0"/>
          <w:sz w:val="24"/>
          <w:szCs w:val="24"/>
        </w:rPr>
        <w:t>围墙长度</w:t>
      </w:r>
      <w:r w:rsidRPr="00C311E4">
        <w:rPr>
          <w:rFonts w:asciiTheme="minorEastAsia" w:eastAsiaTheme="minorEastAsia" w:hAnsiTheme="minorEastAsia" w:hint="eastAsia"/>
          <w:color w:val="000000"/>
          <w:kern w:val="0"/>
          <w:sz w:val="24"/>
          <w:szCs w:val="24"/>
        </w:rPr>
        <w:t>都</w:t>
      </w:r>
      <w:r w:rsidRPr="00C311E4">
        <w:rPr>
          <w:rFonts w:asciiTheme="minorEastAsia" w:eastAsiaTheme="minorEastAsia" w:hAnsiTheme="minorEastAsia"/>
          <w:color w:val="000000"/>
          <w:kern w:val="0"/>
          <w:sz w:val="24"/>
          <w:szCs w:val="24"/>
        </w:rPr>
        <w:t>在</w:t>
      </w:r>
      <w:r w:rsidRPr="00C311E4">
        <w:rPr>
          <w:rFonts w:asciiTheme="minorEastAsia" w:eastAsiaTheme="minorEastAsia" w:hAnsiTheme="minorEastAsia" w:hint="eastAsia"/>
          <w:color w:val="000000"/>
          <w:kern w:val="0"/>
          <w:sz w:val="24"/>
          <w:szCs w:val="24"/>
        </w:rPr>
        <w:t>1.2</w:t>
      </w:r>
      <w:r w:rsidRPr="00C311E4">
        <w:rPr>
          <w:rFonts w:asciiTheme="minorEastAsia" w:eastAsiaTheme="minorEastAsia" w:hAnsiTheme="minorEastAsia"/>
          <w:color w:val="000000"/>
          <w:kern w:val="0"/>
          <w:sz w:val="24"/>
          <w:szCs w:val="24"/>
        </w:rPr>
        <w:t>km左右</w:t>
      </w:r>
      <w:r w:rsidRPr="00C311E4">
        <w:rPr>
          <w:rFonts w:asciiTheme="minorEastAsia" w:eastAsiaTheme="minorEastAsia" w:hAnsiTheme="minorEastAsia" w:hint="eastAsia"/>
          <w:color w:val="000000"/>
          <w:kern w:val="0"/>
          <w:sz w:val="24"/>
          <w:szCs w:val="24"/>
        </w:rPr>
        <w:t>。</w:t>
      </w:r>
      <w:r w:rsidRPr="00C311E4">
        <w:rPr>
          <w:rFonts w:asciiTheme="minorEastAsia" w:eastAsiaTheme="minorEastAsia" w:hAnsiTheme="minorEastAsia"/>
          <w:color w:val="000000"/>
          <w:kern w:val="0"/>
          <w:sz w:val="24"/>
          <w:szCs w:val="24"/>
        </w:rPr>
        <w:t>需要</w:t>
      </w:r>
      <w:r w:rsidRPr="00C311E4">
        <w:rPr>
          <w:rFonts w:asciiTheme="minorEastAsia" w:eastAsiaTheme="minorEastAsia" w:hAnsiTheme="minorEastAsia" w:hint="eastAsia"/>
          <w:color w:val="000000"/>
          <w:kern w:val="0"/>
          <w:sz w:val="24"/>
          <w:szCs w:val="24"/>
        </w:rPr>
        <w:t>将</w:t>
      </w:r>
      <w:r w:rsidRPr="00C311E4">
        <w:rPr>
          <w:rFonts w:asciiTheme="minorEastAsia" w:eastAsiaTheme="minorEastAsia" w:hAnsiTheme="minorEastAsia"/>
          <w:color w:val="000000"/>
          <w:kern w:val="0"/>
          <w:sz w:val="24"/>
          <w:szCs w:val="24"/>
        </w:rPr>
        <w:t>主机房设计在西生活区中控室，其他两个生活区</w:t>
      </w:r>
      <w:r w:rsidRPr="00C311E4">
        <w:rPr>
          <w:rFonts w:asciiTheme="minorEastAsia" w:eastAsiaTheme="minorEastAsia" w:hAnsiTheme="minorEastAsia" w:hint="eastAsia"/>
          <w:color w:val="000000"/>
          <w:kern w:val="0"/>
          <w:sz w:val="24"/>
          <w:szCs w:val="24"/>
        </w:rPr>
        <w:t>不设</w:t>
      </w:r>
      <w:r w:rsidRPr="00C311E4">
        <w:rPr>
          <w:rFonts w:asciiTheme="minorEastAsia" w:eastAsiaTheme="minorEastAsia" w:hAnsiTheme="minorEastAsia"/>
          <w:color w:val="000000"/>
          <w:kern w:val="0"/>
          <w:sz w:val="24"/>
          <w:szCs w:val="24"/>
        </w:rPr>
        <w:t>中控室</w:t>
      </w:r>
      <w:r w:rsidRPr="00C311E4">
        <w:rPr>
          <w:rFonts w:asciiTheme="minorEastAsia" w:eastAsiaTheme="minorEastAsia" w:hAnsiTheme="minorEastAsia" w:hint="eastAsia"/>
          <w:color w:val="000000"/>
          <w:kern w:val="0"/>
          <w:sz w:val="24"/>
          <w:szCs w:val="24"/>
        </w:rPr>
        <w:t>。</w:t>
      </w:r>
      <w:r w:rsidRPr="00C311E4">
        <w:rPr>
          <w:rFonts w:asciiTheme="minorEastAsia" w:eastAsiaTheme="minorEastAsia" w:hAnsiTheme="minorEastAsia"/>
          <w:color w:val="000000"/>
          <w:kern w:val="0"/>
          <w:sz w:val="24"/>
          <w:szCs w:val="24"/>
        </w:rPr>
        <w:t>系统</w:t>
      </w:r>
      <w:r w:rsidRPr="00C311E4">
        <w:rPr>
          <w:rFonts w:asciiTheme="minorEastAsia" w:eastAsiaTheme="minorEastAsia" w:hAnsiTheme="minorEastAsia" w:hint="eastAsia"/>
          <w:color w:val="000000"/>
          <w:kern w:val="0"/>
          <w:sz w:val="24"/>
          <w:szCs w:val="24"/>
        </w:rPr>
        <w:t>选用</w:t>
      </w:r>
      <w:r w:rsidRPr="00C311E4">
        <w:rPr>
          <w:rFonts w:asciiTheme="minorEastAsia" w:eastAsiaTheme="minorEastAsia" w:hAnsiTheme="minorEastAsia"/>
          <w:color w:val="000000"/>
          <w:kern w:val="0"/>
          <w:sz w:val="24"/>
          <w:szCs w:val="24"/>
        </w:rPr>
        <w:t>振动光缆作为外围围墙的探测手段。</w:t>
      </w:r>
    </w:p>
    <w:p w:rsidR="008D6B04" w:rsidRPr="00C311E4" w:rsidRDefault="008D6B04" w:rsidP="008D6B04">
      <w:pPr>
        <w:spacing w:line="360" w:lineRule="auto"/>
        <w:outlineLvl w:val="1"/>
        <w:rPr>
          <w:rFonts w:asciiTheme="minorEastAsia" w:eastAsiaTheme="minorEastAsia" w:hAnsiTheme="minorEastAsia"/>
          <w:b/>
          <w:sz w:val="24"/>
        </w:rPr>
      </w:pPr>
      <w:bookmarkStart w:id="3" w:name="_Toc459283569"/>
      <w:r w:rsidRPr="00C311E4">
        <w:rPr>
          <w:rFonts w:asciiTheme="minorEastAsia" w:eastAsiaTheme="minorEastAsia" w:hAnsiTheme="minorEastAsia" w:hint="eastAsia"/>
          <w:b/>
          <w:sz w:val="24"/>
        </w:rPr>
        <w:t>2.2系统总体设计</w:t>
      </w:r>
      <w:bookmarkEnd w:id="3"/>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sz w:val="24"/>
          <w:szCs w:val="24"/>
        </w:rPr>
        <w:t>系统选用通用型多防区振动光缆周界报警探测器作为前端采集设备，配合网络摄像机及</w:t>
      </w:r>
      <w:r w:rsidRPr="00C311E4">
        <w:rPr>
          <w:rFonts w:asciiTheme="minorEastAsia" w:eastAsiaTheme="minorEastAsia" w:hAnsiTheme="minorEastAsia" w:hint="eastAsia"/>
          <w:color w:val="000000"/>
          <w:kern w:val="0"/>
          <w:sz w:val="24"/>
          <w:szCs w:val="24"/>
        </w:rPr>
        <w:t>CROSS KINGHT 安防智能软件相结合的一套复合型报警系统。振动光缆周界报警探测器安装在中控室，前端由光缆（引导光缆、振动光缆）、中继盒、终端盒组成。系统通过电子地图方式直观显示报警点，并</w:t>
      </w:r>
      <w:r w:rsidRPr="00C311E4">
        <w:rPr>
          <w:rFonts w:asciiTheme="minorEastAsia" w:eastAsiaTheme="minorEastAsia" w:hAnsiTheme="minorEastAsia"/>
          <w:color w:val="000000"/>
          <w:kern w:val="0"/>
          <w:sz w:val="24"/>
          <w:szCs w:val="24"/>
        </w:rPr>
        <w:t>联动监控系统</w:t>
      </w:r>
      <w:r w:rsidR="00C311E4" w:rsidRPr="00C311E4">
        <w:rPr>
          <w:rFonts w:asciiTheme="minorEastAsia" w:eastAsiaTheme="minorEastAsia" w:hAnsiTheme="minorEastAsia" w:hint="eastAsia"/>
          <w:color w:val="000000"/>
          <w:kern w:val="0"/>
          <w:sz w:val="24"/>
          <w:szCs w:val="24"/>
        </w:rPr>
        <w:t>弹出相应的摄像机图像，在本地录制图像</w:t>
      </w:r>
      <w:r w:rsidRPr="00C311E4">
        <w:rPr>
          <w:rFonts w:asciiTheme="minorEastAsia" w:eastAsiaTheme="minorEastAsia" w:hAnsiTheme="minorEastAsia" w:hint="eastAsia"/>
          <w:color w:val="000000"/>
          <w:kern w:val="0"/>
          <w:sz w:val="24"/>
          <w:szCs w:val="24"/>
        </w:rPr>
        <w:t>。</w:t>
      </w:r>
    </w:p>
    <w:p w:rsidR="008D6B04" w:rsidRPr="00C311E4" w:rsidRDefault="008D6B04" w:rsidP="008D6B04">
      <w:pPr>
        <w:spacing w:line="360" w:lineRule="auto"/>
        <w:outlineLvl w:val="2"/>
        <w:rPr>
          <w:rFonts w:asciiTheme="minorEastAsia" w:eastAsiaTheme="minorEastAsia" w:hAnsiTheme="minorEastAsia"/>
          <w:b/>
        </w:rPr>
      </w:pPr>
      <w:bookmarkStart w:id="4" w:name="_Toc459283570"/>
      <w:r w:rsidRPr="00C311E4">
        <w:rPr>
          <w:rFonts w:asciiTheme="minorEastAsia" w:eastAsiaTheme="minorEastAsia" w:hAnsiTheme="minorEastAsia" w:hint="eastAsia"/>
          <w:b/>
        </w:rPr>
        <w:t>2.2.1设计方案概述</w:t>
      </w:r>
      <w:bookmarkEnd w:id="4"/>
    </w:p>
    <w:p w:rsidR="008D6B04" w:rsidRPr="00C311E4" w:rsidRDefault="008D6B04" w:rsidP="008D6B04">
      <w:pPr>
        <w:spacing w:line="360" w:lineRule="auto"/>
        <w:ind w:firstLineChars="200" w:firstLine="480"/>
        <w:rPr>
          <w:rFonts w:asciiTheme="minorEastAsia" w:eastAsiaTheme="minorEastAsia" w:hAnsiTheme="minorEastAsia"/>
          <w:color w:val="000000"/>
          <w:kern w:val="0"/>
          <w:sz w:val="24"/>
          <w:szCs w:val="24"/>
        </w:rPr>
      </w:pPr>
      <w:r w:rsidRPr="00C311E4">
        <w:rPr>
          <w:rFonts w:asciiTheme="minorEastAsia" w:eastAsiaTheme="minorEastAsia" w:hAnsiTheme="minorEastAsia" w:hint="eastAsia"/>
          <w:color w:val="000000"/>
          <w:kern w:val="0"/>
          <w:sz w:val="24"/>
          <w:szCs w:val="24"/>
        </w:rPr>
        <w:t>主机房</w:t>
      </w:r>
      <w:r w:rsidRPr="00C311E4">
        <w:rPr>
          <w:rFonts w:asciiTheme="minorEastAsia" w:eastAsiaTheme="minorEastAsia" w:hAnsiTheme="minorEastAsia"/>
          <w:color w:val="000000"/>
          <w:kern w:val="0"/>
          <w:sz w:val="24"/>
          <w:szCs w:val="24"/>
        </w:rPr>
        <w:t>设计在</w:t>
      </w:r>
      <w:r w:rsidRPr="00C311E4">
        <w:rPr>
          <w:rFonts w:asciiTheme="minorEastAsia" w:eastAsiaTheme="minorEastAsia" w:hAnsiTheme="minorEastAsia" w:hint="eastAsia"/>
          <w:color w:val="000000"/>
          <w:kern w:val="0"/>
          <w:sz w:val="24"/>
          <w:szCs w:val="24"/>
        </w:rPr>
        <w:t>西</w:t>
      </w:r>
      <w:r w:rsidRPr="00C311E4">
        <w:rPr>
          <w:rFonts w:asciiTheme="minorEastAsia" w:eastAsiaTheme="minorEastAsia" w:hAnsiTheme="minorEastAsia"/>
          <w:color w:val="000000"/>
          <w:kern w:val="0"/>
          <w:sz w:val="24"/>
          <w:szCs w:val="24"/>
        </w:rPr>
        <w:t>生活区监控中心，</w:t>
      </w:r>
      <w:r w:rsidRPr="00C311E4">
        <w:rPr>
          <w:rFonts w:asciiTheme="minorEastAsia" w:eastAsiaTheme="minorEastAsia" w:hAnsiTheme="minorEastAsia" w:hint="eastAsia"/>
          <w:color w:val="000000"/>
          <w:kern w:val="0"/>
          <w:sz w:val="24"/>
          <w:szCs w:val="24"/>
        </w:rPr>
        <w:t>通过</w:t>
      </w:r>
      <w:r w:rsidRPr="00C311E4">
        <w:rPr>
          <w:rFonts w:asciiTheme="minorEastAsia" w:eastAsiaTheme="minorEastAsia" w:hAnsiTheme="minorEastAsia"/>
          <w:color w:val="000000"/>
          <w:kern w:val="0"/>
          <w:sz w:val="24"/>
          <w:szCs w:val="24"/>
        </w:rPr>
        <w:t>引导光缆将光信号传输到东生活区和北生活区</w:t>
      </w:r>
      <w:r w:rsidRPr="00C311E4">
        <w:rPr>
          <w:rFonts w:asciiTheme="minorEastAsia" w:eastAsiaTheme="minorEastAsia" w:hAnsiTheme="minorEastAsia" w:hint="eastAsia"/>
          <w:color w:val="000000"/>
          <w:kern w:val="0"/>
          <w:sz w:val="24"/>
          <w:szCs w:val="24"/>
        </w:rPr>
        <w:t>。</w:t>
      </w:r>
      <w:r w:rsidRPr="00C311E4">
        <w:rPr>
          <w:rFonts w:asciiTheme="minorEastAsia" w:eastAsiaTheme="minorEastAsia" w:hAnsiTheme="minorEastAsia"/>
          <w:color w:val="000000"/>
          <w:kern w:val="0"/>
          <w:sz w:val="24"/>
          <w:szCs w:val="24"/>
        </w:rPr>
        <w:t>在</w:t>
      </w:r>
      <w:r w:rsidRPr="00C311E4">
        <w:rPr>
          <w:rFonts w:asciiTheme="minorEastAsia" w:eastAsiaTheme="minorEastAsia" w:hAnsiTheme="minorEastAsia" w:hint="eastAsia"/>
          <w:color w:val="000000"/>
          <w:kern w:val="0"/>
          <w:sz w:val="24"/>
          <w:szCs w:val="24"/>
        </w:rPr>
        <w:t>每个</w:t>
      </w:r>
      <w:r w:rsidRPr="00C311E4">
        <w:rPr>
          <w:rFonts w:asciiTheme="minorEastAsia" w:eastAsiaTheme="minorEastAsia" w:hAnsiTheme="minorEastAsia"/>
          <w:color w:val="000000"/>
          <w:kern w:val="0"/>
          <w:sz w:val="24"/>
          <w:szCs w:val="24"/>
        </w:rPr>
        <w:t>生活区布防设计</w:t>
      </w:r>
      <w:r w:rsidRPr="00C311E4">
        <w:rPr>
          <w:rFonts w:asciiTheme="minorEastAsia" w:eastAsiaTheme="minorEastAsia" w:hAnsiTheme="minorEastAsia" w:hint="eastAsia"/>
          <w:color w:val="000000"/>
          <w:kern w:val="0"/>
          <w:sz w:val="24"/>
          <w:szCs w:val="24"/>
        </w:rPr>
        <w:t>参考</w:t>
      </w:r>
      <w:r w:rsidRPr="00C311E4">
        <w:rPr>
          <w:rFonts w:asciiTheme="minorEastAsia" w:eastAsiaTheme="minorEastAsia" w:hAnsiTheme="minorEastAsia"/>
          <w:color w:val="000000"/>
          <w:kern w:val="0"/>
          <w:sz w:val="24"/>
          <w:szCs w:val="24"/>
        </w:rPr>
        <w:t>对应</w:t>
      </w:r>
      <w:r w:rsidR="00C311E4" w:rsidRPr="00C311E4">
        <w:rPr>
          <w:rFonts w:asciiTheme="minorEastAsia" w:eastAsiaTheme="minorEastAsia" w:hAnsiTheme="minorEastAsia" w:hint="eastAsia"/>
          <w:color w:val="000000"/>
          <w:kern w:val="0"/>
          <w:sz w:val="24"/>
          <w:szCs w:val="24"/>
        </w:rPr>
        <w:t>不同</w:t>
      </w:r>
      <w:r w:rsidR="00C311E4" w:rsidRPr="00C311E4">
        <w:rPr>
          <w:rFonts w:asciiTheme="minorEastAsia" w:eastAsiaTheme="minorEastAsia" w:hAnsiTheme="minorEastAsia"/>
          <w:color w:val="000000"/>
          <w:kern w:val="0"/>
          <w:sz w:val="24"/>
          <w:szCs w:val="24"/>
        </w:rPr>
        <w:t>墙体</w:t>
      </w:r>
      <w:r w:rsidRPr="00C311E4">
        <w:rPr>
          <w:rFonts w:asciiTheme="minorEastAsia" w:eastAsiaTheme="minorEastAsia" w:hAnsiTheme="minorEastAsia" w:hint="eastAsia"/>
          <w:color w:val="000000"/>
          <w:kern w:val="0"/>
          <w:sz w:val="24"/>
          <w:szCs w:val="24"/>
        </w:rPr>
        <w:t>。引导</w:t>
      </w:r>
      <w:r w:rsidRPr="00C311E4">
        <w:rPr>
          <w:rFonts w:asciiTheme="minorEastAsia" w:eastAsiaTheme="minorEastAsia" w:hAnsiTheme="minorEastAsia"/>
          <w:color w:val="000000"/>
          <w:kern w:val="0"/>
          <w:sz w:val="24"/>
          <w:szCs w:val="24"/>
        </w:rPr>
        <w:t>光缆进入西生活区中控室后，通过光纤跳线</w:t>
      </w:r>
      <w:r w:rsidRPr="00C311E4">
        <w:rPr>
          <w:rFonts w:asciiTheme="minorEastAsia" w:eastAsiaTheme="minorEastAsia" w:hAnsiTheme="minorEastAsia" w:hint="eastAsia"/>
          <w:color w:val="000000"/>
          <w:kern w:val="0"/>
          <w:sz w:val="24"/>
          <w:szCs w:val="24"/>
        </w:rPr>
        <w:t>分别</w:t>
      </w:r>
      <w:r w:rsidRPr="00C311E4">
        <w:rPr>
          <w:rFonts w:asciiTheme="minorEastAsia" w:eastAsiaTheme="minorEastAsia" w:hAnsiTheme="minorEastAsia"/>
          <w:color w:val="000000"/>
          <w:kern w:val="0"/>
          <w:sz w:val="24"/>
          <w:szCs w:val="24"/>
        </w:rPr>
        <w:t>连接到</w:t>
      </w:r>
      <w:r w:rsidRPr="00C311E4">
        <w:rPr>
          <w:rFonts w:asciiTheme="minorEastAsia" w:eastAsiaTheme="minorEastAsia" w:hAnsiTheme="minorEastAsia" w:hint="eastAsia"/>
          <w:color w:val="000000"/>
          <w:kern w:val="0"/>
          <w:sz w:val="24"/>
          <w:szCs w:val="24"/>
        </w:rPr>
        <w:t>3台16防区</w:t>
      </w:r>
      <w:r w:rsidRPr="00C311E4">
        <w:rPr>
          <w:rFonts w:asciiTheme="minorEastAsia" w:eastAsiaTheme="minorEastAsia" w:hAnsiTheme="minorEastAsia"/>
          <w:color w:val="000000"/>
          <w:kern w:val="0"/>
          <w:sz w:val="24"/>
          <w:szCs w:val="24"/>
        </w:rPr>
        <w:t>光纤振动探测器上，</w:t>
      </w:r>
      <w:r w:rsidRPr="00C311E4">
        <w:rPr>
          <w:rFonts w:asciiTheme="minorEastAsia" w:eastAsiaTheme="minorEastAsia" w:hAnsiTheme="minorEastAsia" w:hint="eastAsia"/>
          <w:color w:val="000000"/>
          <w:kern w:val="0"/>
          <w:sz w:val="24"/>
          <w:szCs w:val="24"/>
        </w:rPr>
        <w:t>每</w:t>
      </w:r>
      <w:r w:rsidRPr="00C311E4">
        <w:rPr>
          <w:rFonts w:asciiTheme="minorEastAsia" w:eastAsiaTheme="minorEastAsia" w:hAnsiTheme="minorEastAsia"/>
          <w:color w:val="000000"/>
          <w:kern w:val="0"/>
          <w:sz w:val="24"/>
          <w:szCs w:val="24"/>
        </w:rPr>
        <w:t>台主机通过</w:t>
      </w:r>
      <w:r w:rsidRPr="00C311E4">
        <w:rPr>
          <w:rFonts w:asciiTheme="minorEastAsia" w:eastAsiaTheme="minorEastAsia" w:hAnsiTheme="minorEastAsia" w:hint="eastAsia"/>
          <w:color w:val="000000"/>
          <w:kern w:val="0"/>
          <w:sz w:val="24"/>
          <w:szCs w:val="24"/>
        </w:rPr>
        <w:t>USB通讯</w:t>
      </w:r>
      <w:r w:rsidRPr="00C311E4">
        <w:rPr>
          <w:rFonts w:asciiTheme="minorEastAsia" w:eastAsiaTheme="minorEastAsia" w:hAnsiTheme="minorEastAsia"/>
          <w:color w:val="000000"/>
          <w:kern w:val="0"/>
          <w:sz w:val="24"/>
          <w:szCs w:val="24"/>
        </w:rPr>
        <w:t>连接线接入电脑，实现电子地图报警</w:t>
      </w:r>
      <w:r w:rsidRPr="00C311E4">
        <w:rPr>
          <w:rFonts w:asciiTheme="minorEastAsia" w:eastAsiaTheme="minorEastAsia" w:hAnsiTheme="minorEastAsia" w:hint="eastAsia"/>
          <w:color w:val="000000"/>
          <w:kern w:val="0"/>
          <w:sz w:val="24"/>
          <w:szCs w:val="24"/>
        </w:rPr>
        <w:t>。</w:t>
      </w:r>
      <w:r w:rsidRPr="00C311E4">
        <w:rPr>
          <w:rFonts w:asciiTheme="minorEastAsia" w:eastAsiaTheme="minorEastAsia" w:hAnsiTheme="minorEastAsia"/>
          <w:color w:val="000000"/>
          <w:kern w:val="0"/>
          <w:sz w:val="24"/>
          <w:szCs w:val="24"/>
        </w:rPr>
        <w:t>所有的电脑及网络型联动模块均</w:t>
      </w:r>
      <w:r w:rsidRPr="00C311E4">
        <w:rPr>
          <w:rFonts w:asciiTheme="minorEastAsia" w:eastAsiaTheme="minorEastAsia" w:hAnsiTheme="minorEastAsia" w:hint="eastAsia"/>
          <w:color w:val="000000"/>
          <w:kern w:val="0"/>
          <w:sz w:val="24"/>
          <w:szCs w:val="24"/>
        </w:rPr>
        <w:t>接入</w:t>
      </w:r>
      <w:r w:rsidRPr="00C311E4">
        <w:rPr>
          <w:rFonts w:asciiTheme="minorEastAsia" w:eastAsiaTheme="minorEastAsia" w:hAnsiTheme="minorEastAsia"/>
          <w:color w:val="000000"/>
          <w:kern w:val="0"/>
          <w:sz w:val="24"/>
          <w:szCs w:val="24"/>
        </w:rPr>
        <w:t>主交换机，实现</w:t>
      </w:r>
      <w:r w:rsidRPr="00C311E4">
        <w:rPr>
          <w:rFonts w:asciiTheme="minorEastAsia" w:eastAsiaTheme="minorEastAsia" w:hAnsiTheme="minorEastAsia" w:hint="eastAsia"/>
          <w:color w:val="000000"/>
          <w:kern w:val="0"/>
          <w:sz w:val="24"/>
          <w:szCs w:val="24"/>
        </w:rPr>
        <w:t>报警</w:t>
      </w:r>
      <w:r w:rsidRPr="00C311E4">
        <w:rPr>
          <w:rFonts w:asciiTheme="minorEastAsia" w:eastAsiaTheme="minorEastAsia" w:hAnsiTheme="minorEastAsia"/>
          <w:color w:val="000000"/>
          <w:kern w:val="0"/>
          <w:sz w:val="24"/>
          <w:szCs w:val="24"/>
        </w:rPr>
        <w:t>软件对联动模块的控制，输出开关量信号</w:t>
      </w:r>
      <w:r w:rsidRPr="00C311E4">
        <w:rPr>
          <w:rFonts w:asciiTheme="minorEastAsia" w:eastAsiaTheme="minorEastAsia" w:hAnsiTheme="minorEastAsia" w:hint="eastAsia"/>
          <w:color w:val="000000"/>
          <w:kern w:val="0"/>
          <w:sz w:val="24"/>
          <w:szCs w:val="24"/>
        </w:rPr>
        <w:t>给NVR实现</w:t>
      </w:r>
      <w:r w:rsidRPr="00C311E4">
        <w:rPr>
          <w:rFonts w:asciiTheme="minorEastAsia" w:eastAsiaTheme="minorEastAsia" w:hAnsiTheme="minorEastAsia"/>
          <w:color w:val="000000"/>
          <w:kern w:val="0"/>
          <w:sz w:val="24"/>
          <w:szCs w:val="24"/>
        </w:rPr>
        <w:t>视频联动。</w:t>
      </w:r>
    </w:p>
    <w:p w:rsidR="008D6B04" w:rsidRPr="00C311E4" w:rsidRDefault="008D6B04" w:rsidP="008D6B04">
      <w:pPr>
        <w:pStyle w:val="27"/>
        <w:spacing w:line="360" w:lineRule="auto"/>
        <w:ind w:left="0"/>
        <w:rPr>
          <w:rFonts w:asciiTheme="minorEastAsia" w:eastAsiaTheme="minorEastAsia" w:hAnsiTheme="minorEastAsia"/>
          <w:color w:val="000000"/>
        </w:rPr>
      </w:pPr>
      <w:r w:rsidRPr="00C311E4">
        <w:rPr>
          <w:rFonts w:asciiTheme="minorEastAsia" w:eastAsiaTheme="minorEastAsia" w:hAnsiTheme="minorEastAsia"/>
          <w:noProof/>
        </w:rPr>
        <w:lastRenderedPageBreak/>
        <w:drawing>
          <wp:inline distT="0" distB="0" distL="0" distR="0">
            <wp:extent cx="5276850" cy="43815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76850" cy="4381500"/>
                    </a:xfrm>
                    <a:prstGeom prst="rect">
                      <a:avLst/>
                    </a:prstGeom>
                    <a:noFill/>
                    <a:ln>
                      <a:noFill/>
                    </a:ln>
                  </pic:spPr>
                </pic:pic>
              </a:graphicData>
            </a:graphic>
          </wp:inline>
        </w:drawing>
      </w:r>
    </w:p>
    <w:p w:rsidR="008D6B04" w:rsidRPr="00C311E4" w:rsidRDefault="008D6B04" w:rsidP="008D6B04">
      <w:pPr>
        <w:spacing w:line="360" w:lineRule="auto"/>
        <w:outlineLvl w:val="2"/>
        <w:rPr>
          <w:rFonts w:asciiTheme="minorEastAsia" w:eastAsiaTheme="minorEastAsia" w:hAnsiTheme="minorEastAsia"/>
          <w:b/>
        </w:rPr>
      </w:pPr>
      <w:bookmarkStart w:id="5" w:name="_Toc459283571"/>
      <w:r w:rsidRPr="00C311E4">
        <w:rPr>
          <w:rFonts w:asciiTheme="minorEastAsia" w:eastAsiaTheme="minorEastAsia" w:hAnsiTheme="minorEastAsia" w:hint="eastAsia"/>
          <w:b/>
        </w:rPr>
        <w:t>2.2.2方案设计原则</w:t>
      </w:r>
      <w:bookmarkEnd w:id="5"/>
    </w:p>
    <w:p w:rsidR="008D6B04" w:rsidRPr="00C311E4" w:rsidRDefault="008D6B04" w:rsidP="008D6B04">
      <w:pPr>
        <w:spacing w:line="360" w:lineRule="auto"/>
        <w:ind w:firstLineChars="200" w:firstLine="480"/>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整个方案具有较高的性价比，避免系统资源的浪费。随着科学技术的发展，使用管理的要求，此系统预留了可扩展空间。整个系统根据现场实际情况进行设计，布局合理，安全可靠，实施若干年后，亦能保持其系统的稳定性、合理性不至于落后。系统操作简便、易学，操作者只需通过简单的操作即可。具体体现在以下几个方面：</w:t>
      </w:r>
    </w:p>
    <w:p w:rsidR="008D6B04" w:rsidRPr="00C311E4" w:rsidRDefault="008D6B04" w:rsidP="008D6B04">
      <w:pPr>
        <w:spacing w:line="360" w:lineRule="auto"/>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1）先进性</w:t>
      </w:r>
    </w:p>
    <w:p w:rsidR="008D6B04" w:rsidRPr="00C311E4" w:rsidRDefault="008D6B04" w:rsidP="008D6B04">
      <w:pPr>
        <w:spacing w:line="360" w:lineRule="auto"/>
        <w:ind w:firstLineChars="200" w:firstLine="480"/>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方案选用振动光缆周界报警系统作为系统主要的前端探测器，该系统目前在安防领域处于领先地位，区别于传统的周界报警设备只能简单靠信号大小来区分是否报警，对采集到的波形进行系统的分析，判断是否是人为入侵还是其他干扰所产生的波形，报警更准确，误报更少。系统不受外界电磁干扰，自身也不会产生电磁辐射，在易燃易爆、易腐蚀、易受雷击、电磁干扰强烈的地方非常适合，因此系统可以在任意的周界环境下工作。</w:t>
      </w:r>
    </w:p>
    <w:p w:rsidR="008D6B04" w:rsidRPr="00C311E4" w:rsidRDefault="008D6B04" w:rsidP="008D6B04">
      <w:pPr>
        <w:spacing w:line="360" w:lineRule="auto"/>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2）可靠性</w:t>
      </w:r>
    </w:p>
    <w:p w:rsidR="008D6B04" w:rsidRPr="00C311E4" w:rsidRDefault="008D6B04" w:rsidP="008D6B04">
      <w:pPr>
        <w:spacing w:line="360" w:lineRule="auto"/>
        <w:ind w:firstLineChars="200" w:firstLine="480"/>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lastRenderedPageBreak/>
        <w:t>方案具有很高的可靠性。采用设备均采用稳定、成熟的先进技术，确保7×24小时无故障工作。</w:t>
      </w:r>
    </w:p>
    <w:p w:rsidR="008D6B04" w:rsidRPr="00C311E4" w:rsidRDefault="008D6B04" w:rsidP="008D6B04">
      <w:pPr>
        <w:spacing w:line="360" w:lineRule="auto"/>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3）安全性</w:t>
      </w:r>
    </w:p>
    <w:p w:rsidR="008D6B04" w:rsidRPr="00C311E4" w:rsidRDefault="008D6B04" w:rsidP="008D6B04">
      <w:pPr>
        <w:spacing w:line="360" w:lineRule="auto"/>
        <w:ind w:firstLineChars="200" w:firstLine="480"/>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方案所设计的系统采用独立通讯线路，不会与开放网络相连，不会造成信息被盗及病毒入侵等情况，软件均带有硬件加密狗。</w:t>
      </w:r>
    </w:p>
    <w:p w:rsidR="008D6B04" w:rsidRPr="00C311E4" w:rsidRDefault="008D6B04" w:rsidP="008D6B04">
      <w:pPr>
        <w:spacing w:line="360" w:lineRule="auto"/>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4）良好的性价比</w:t>
      </w:r>
    </w:p>
    <w:p w:rsidR="008D6B04" w:rsidRPr="00C311E4" w:rsidRDefault="008D6B04" w:rsidP="008D6B04">
      <w:pPr>
        <w:spacing w:line="360" w:lineRule="auto"/>
        <w:ind w:firstLineChars="200" w:firstLine="480"/>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考虑客户的长期运行需要和长期的合作契机，中标单位方案的设计同时也会具有良好的性价比。</w:t>
      </w:r>
    </w:p>
    <w:p w:rsidR="008D6B04" w:rsidRPr="00C311E4" w:rsidRDefault="008D6B04" w:rsidP="008D6B04">
      <w:pPr>
        <w:spacing w:line="360" w:lineRule="auto"/>
        <w:outlineLvl w:val="2"/>
        <w:rPr>
          <w:rFonts w:asciiTheme="minorEastAsia" w:eastAsiaTheme="minorEastAsia" w:hAnsiTheme="minorEastAsia"/>
          <w:b/>
          <w:sz w:val="24"/>
          <w:szCs w:val="24"/>
        </w:rPr>
      </w:pPr>
      <w:bookmarkStart w:id="6" w:name="_Toc459283572"/>
      <w:r w:rsidRPr="00C311E4">
        <w:rPr>
          <w:rFonts w:asciiTheme="minorEastAsia" w:eastAsiaTheme="minorEastAsia" w:hAnsiTheme="minorEastAsia" w:hint="eastAsia"/>
          <w:b/>
          <w:sz w:val="24"/>
          <w:szCs w:val="24"/>
        </w:rPr>
        <w:t>2.2.3 方案整体架构</w:t>
      </w:r>
      <w:bookmarkEnd w:id="6"/>
    </w:p>
    <w:p w:rsidR="008D6B04" w:rsidRPr="00C311E4" w:rsidRDefault="008D6B04" w:rsidP="008D6B04">
      <w:pPr>
        <w:spacing w:line="360" w:lineRule="auto"/>
        <w:rPr>
          <w:rFonts w:asciiTheme="minorEastAsia" w:eastAsiaTheme="minorEastAsia" w:hAnsiTheme="minorEastAsia"/>
        </w:rPr>
      </w:pPr>
      <w:r w:rsidRPr="00C311E4">
        <w:rPr>
          <w:rFonts w:asciiTheme="minorEastAsia" w:eastAsiaTheme="minorEastAsia" w:hAnsiTheme="minorEastAsia"/>
          <w:noProof/>
        </w:rPr>
        <w:drawing>
          <wp:inline distT="0" distB="0" distL="0" distR="0">
            <wp:extent cx="5267325" cy="2819400"/>
            <wp:effectExtent l="0" t="0" r="952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67325" cy="2819400"/>
                    </a:xfrm>
                    <a:prstGeom prst="rect">
                      <a:avLst/>
                    </a:prstGeom>
                    <a:noFill/>
                    <a:ln>
                      <a:noFill/>
                    </a:ln>
                  </pic:spPr>
                </pic:pic>
              </a:graphicData>
            </a:graphic>
          </wp:inline>
        </w:drawing>
      </w:r>
    </w:p>
    <w:p w:rsidR="008D6B04" w:rsidRPr="00C311E4" w:rsidRDefault="008D6B04" w:rsidP="008D6B04">
      <w:pPr>
        <w:spacing w:line="360" w:lineRule="auto"/>
        <w:rPr>
          <w:rFonts w:asciiTheme="minorEastAsia" w:eastAsiaTheme="minorEastAsia" w:hAnsiTheme="minorEastAsia"/>
          <w:b/>
          <w:sz w:val="24"/>
          <w:szCs w:val="24"/>
        </w:rPr>
      </w:pPr>
      <w:r w:rsidRPr="00C311E4">
        <w:rPr>
          <w:rFonts w:asciiTheme="minorEastAsia" w:eastAsiaTheme="minorEastAsia" w:hAnsiTheme="minorEastAsia" w:hint="eastAsia"/>
          <w:b/>
          <w:sz w:val="24"/>
          <w:szCs w:val="24"/>
        </w:rPr>
        <w:t>1）前端</w:t>
      </w:r>
      <w:r w:rsidRPr="00C311E4">
        <w:rPr>
          <w:rFonts w:asciiTheme="minorEastAsia" w:eastAsiaTheme="minorEastAsia" w:hAnsiTheme="minorEastAsia"/>
          <w:b/>
          <w:sz w:val="24"/>
          <w:szCs w:val="24"/>
        </w:rPr>
        <w:t>防区设计</w:t>
      </w:r>
      <w:r w:rsidRPr="00C311E4">
        <w:rPr>
          <w:rFonts w:asciiTheme="minorEastAsia" w:eastAsiaTheme="minorEastAsia" w:hAnsiTheme="minorEastAsia" w:hint="eastAsia"/>
          <w:b/>
          <w:sz w:val="24"/>
          <w:szCs w:val="24"/>
        </w:rPr>
        <w:t>：</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sz w:val="24"/>
          <w:szCs w:val="24"/>
        </w:rPr>
        <w:t>系统前端</w:t>
      </w:r>
      <w:r w:rsidRPr="00C311E4">
        <w:rPr>
          <w:rFonts w:asciiTheme="minorEastAsia" w:eastAsiaTheme="minorEastAsia" w:hAnsiTheme="minorEastAsia" w:hint="eastAsia"/>
          <w:bCs/>
          <w:sz w:val="24"/>
          <w:szCs w:val="24"/>
        </w:rPr>
        <w:t>采用多芯引导、2芯</w:t>
      </w:r>
      <w:r w:rsidRPr="00C311E4">
        <w:rPr>
          <w:rFonts w:asciiTheme="minorEastAsia" w:eastAsiaTheme="minorEastAsia" w:hAnsiTheme="minorEastAsia"/>
          <w:bCs/>
          <w:sz w:val="24"/>
          <w:szCs w:val="24"/>
        </w:rPr>
        <w:t>探测的方式</w:t>
      </w:r>
      <w:r w:rsidRPr="00C311E4">
        <w:rPr>
          <w:rFonts w:asciiTheme="minorEastAsia" w:eastAsiaTheme="minorEastAsia" w:hAnsiTheme="minorEastAsia" w:hint="eastAsia"/>
          <w:bCs/>
          <w:sz w:val="24"/>
          <w:szCs w:val="24"/>
        </w:rPr>
        <w:t>，从探测器引出一条引导光缆，敷设到防区起始处，通过中继盒连接振动光缆，振动光缆敷设到第二防区起始处通过中继盒连接下一防区振动光缆。此系统是通过一根光缆中的不同光纤芯分别作为引导和振动作用。系统可以分为4、8、12、16等多种防区数量的探测器。</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本</w:t>
      </w:r>
      <w:r w:rsidRPr="00C311E4">
        <w:rPr>
          <w:rFonts w:asciiTheme="minorEastAsia" w:eastAsiaTheme="minorEastAsia" w:hAnsiTheme="minorEastAsia"/>
          <w:bCs/>
          <w:sz w:val="24"/>
          <w:szCs w:val="24"/>
        </w:rPr>
        <w:t>项目包含</w:t>
      </w:r>
      <w:r w:rsidRPr="00C311E4">
        <w:rPr>
          <w:rFonts w:asciiTheme="minorEastAsia" w:eastAsiaTheme="minorEastAsia" w:hAnsiTheme="minorEastAsia" w:hint="eastAsia"/>
          <w:bCs/>
          <w:sz w:val="24"/>
          <w:szCs w:val="24"/>
        </w:rPr>
        <w:t>3个</w:t>
      </w:r>
      <w:r w:rsidRPr="00C311E4">
        <w:rPr>
          <w:rFonts w:asciiTheme="minorEastAsia" w:eastAsiaTheme="minorEastAsia" w:hAnsiTheme="minorEastAsia"/>
          <w:bCs/>
          <w:sz w:val="24"/>
          <w:szCs w:val="24"/>
        </w:rPr>
        <w:t>生活区，每个生活区</w:t>
      </w:r>
      <w:r w:rsidRPr="00C311E4">
        <w:rPr>
          <w:rFonts w:asciiTheme="minorEastAsia" w:eastAsiaTheme="minorEastAsia" w:hAnsiTheme="minorEastAsia" w:hint="eastAsia"/>
          <w:bCs/>
          <w:sz w:val="24"/>
          <w:szCs w:val="24"/>
        </w:rPr>
        <w:t>围墙</w:t>
      </w:r>
      <w:r w:rsidRPr="00C311E4">
        <w:rPr>
          <w:rFonts w:asciiTheme="minorEastAsia" w:eastAsiaTheme="minorEastAsia" w:hAnsiTheme="minorEastAsia"/>
          <w:bCs/>
          <w:sz w:val="24"/>
          <w:szCs w:val="24"/>
        </w:rPr>
        <w:t>长度均在</w:t>
      </w:r>
      <w:r w:rsidRPr="00C311E4">
        <w:rPr>
          <w:rFonts w:asciiTheme="minorEastAsia" w:eastAsiaTheme="minorEastAsia" w:hAnsiTheme="minorEastAsia" w:hint="eastAsia"/>
          <w:bCs/>
          <w:sz w:val="24"/>
          <w:szCs w:val="24"/>
        </w:rPr>
        <w:t>1.2</w:t>
      </w:r>
      <w:r w:rsidRPr="00C311E4">
        <w:rPr>
          <w:rFonts w:asciiTheme="minorEastAsia" w:eastAsiaTheme="minorEastAsia" w:hAnsiTheme="minorEastAsia"/>
          <w:bCs/>
          <w:sz w:val="24"/>
          <w:szCs w:val="24"/>
        </w:rPr>
        <w:t>km左右，每个小区分为</w:t>
      </w:r>
      <w:r w:rsidRPr="00C311E4">
        <w:rPr>
          <w:rFonts w:asciiTheme="minorEastAsia" w:eastAsiaTheme="minorEastAsia" w:hAnsiTheme="minorEastAsia" w:hint="eastAsia"/>
          <w:bCs/>
          <w:sz w:val="24"/>
          <w:szCs w:val="24"/>
        </w:rPr>
        <w:t>16个</w:t>
      </w:r>
      <w:r w:rsidRPr="00C311E4">
        <w:rPr>
          <w:rFonts w:asciiTheme="minorEastAsia" w:eastAsiaTheme="minorEastAsia" w:hAnsiTheme="minorEastAsia"/>
          <w:bCs/>
          <w:sz w:val="24"/>
          <w:szCs w:val="24"/>
        </w:rPr>
        <w:t>防区，每个防区长度设计在</w:t>
      </w:r>
      <w:r w:rsidRPr="00C311E4">
        <w:rPr>
          <w:rFonts w:asciiTheme="minorEastAsia" w:eastAsiaTheme="minorEastAsia" w:hAnsiTheme="minorEastAsia" w:hint="eastAsia"/>
          <w:bCs/>
          <w:sz w:val="24"/>
          <w:szCs w:val="24"/>
        </w:rPr>
        <w:t>75</w:t>
      </w:r>
      <w:r w:rsidRPr="00C311E4">
        <w:rPr>
          <w:rFonts w:asciiTheme="minorEastAsia" w:eastAsiaTheme="minorEastAsia" w:hAnsiTheme="minorEastAsia"/>
          <w:bCs/>
          <w:sz w:val="24"/>
          <w:szCs w:val="24"/>
        </w:rPr>
        <w:t>m左右</w:t>
      </w:r>
      <w:r w:rsidRPr="00C311E4">
        <w:rPr>
          <w:rFonts w:asciiTheme="minorEastAsia" w:eastAsiaTheme="minorEastAsia" w:hAnsiTheme="minorEastAsia" w:hint="eastAsia"/>
          <w:bCs/>
          <w:sz w:val="24"/>
          <w:szCs w:val="24"/>
        </w:rPr>
        <w:t>。围墙</w:t>
      </w:r>
      <w:r w:rsidRPr="00C311E4">
        <w:rPr>
          <w:rFonts w:asciiTheme="minorEastAsia" w:eastAsiaTheme="minorEastAsia" w:hAnsiTheme="minorEastAsia"/>
          <w:bCs/>
          <w:sz w:val="24"/>
          <w:szCs w:val="24"/>
        </w:rPr>
        <w:t>中包含砖混结构围墙及铁艺围栏围墙，</w:t>
      </w:r>
      <w:r w:rsidRPr="00C311E4">
        <w:rPr>
          <w:rFonts w:asciiTheme="minorEastAsia" w:eastAsiaTheme="minorEastAsia" w:hAnsiTheme="minorEastAsia" w:hint="eastAsia"/>
          <w:bCs/>
          <w:sz w:val="24"/>
          <w:szCs w:val="24"/>
        </w:rPr>
        <w:t>以下</w:t>
      </w:r>
      <w:r w:rsidRPr="00C311E4">
        <w:rPr>
          <w:rFonts w:asciiTheme="minorEastAsia" w:eastAsiaTheme="minorEastAsia" w:hAnsiTheme="minorEastAsia"/>
          <w:bCs/>
          <w:sz w:val="24"/>
          <w:szCs w:val="24"/>
        </w:rPr>
        <w:t>为具体的防区</w:t>
      </w:r>
      <w:r w:rsidRPr="00C311E4">
        <w:rPr>
          <w:rFonts w:asciiTheme="minorEastAsia" w:eastAsiaTheme="minorEastAsia" w:hAnsiTheme="minorEastAsia" w:hint="eastAsia"/>
          <w:bCs/>
          <w:sz w:val="24"/>
          <w:szCs w:val="24"/>
        </w:rPr>
        <w:t>分布</w:t>
      </w:r>
      <w:r w:rsidRPr="00C311E4">
        <w:rPr>
          <w:rFonts w:asciiTheme="minorEastAsia" w:eastAsiaTheme="minorEastAsia" w:hAnsiTheme="minorEastAsia"/>
          <w:bCs/>
          <w:sz w:val="24"/>
          <w:szCs w:val="24"/>
        </w:rPr>
        <w:t>方式。</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总中控室设在西</w:t>
      </w:r>
      <w:r w:rsidRPr="00C311E4">
        <w:rPr>
          <w:rFonts w:asciiTheme="minorEastAsia" w:eastAsiaTheme="minorEastAsia" w:hAnsiTheme="minorEastAsia"/>
          <w:bCs/>
          <w:sz w:val="24"/>
          <w:szCs w:val="24"/>
        </w:rPr>
        <w:t>生活区</w:t>
      </w:r>
      <w:r w:rsidRPr="00C311E4">
        <w:rPr>
          <w:rFonts w:asciiTheme="minorEastAsia" w:eastAsiaTheme="minorEastAsia" w:hAnsiTheme="minorEastAsia" w:hint="eastAsia"/>
          <w:bCs/>
          <w:sz w:val="24"/>
          <w:szCs w:val="24"/>
        </w:rPr>
        <w:t>北门</w:t>
      </w:r>
      <w:r w:rsidRPr="00C311E4">
        <w:rPr>
          <w:rFonts w:asciiTheme="minorEastAsia" w:eastAsiaTheme="minorEastAsia" w:hAnsiTheme="minorEastAsia"/>
          <w:bCs/>
          <w:sz w:val="24"/>
          <w:szCs w:val="24"/>
        </w:rPr>
        <w:t>的控制室内，从该控制室引出</w:t>
      </w:r>
      <w:r w:rsidRPr="00C311E4">
        <w:rPr>
          <w:rFonts w:asciiTheme="minorEastAsia" w:eastAsiaTheme="minorEastAsia" w:hAnsiTheme="minorEastAsia" w:hint="eastAsia"/>
          <w:bCs/>
          <w:sz w:val="24"/>
          <w:szCs w:val="24"/>
        </w:rPr>
        <w:t>3条24</w:t>
      </w:r>
      <w:r w:rsidRPr="00C311E4">
        <w:rPr>
          <w:rFonts w:asciiTheme="minorEastAsia" w:eastAsiaTheme="minorEastAsia" w:hAnsiTheme="minorEastAsia"/>
          <w:bCs/>
          <w:sz w:val="24"/>
          <w:szCs w:val="24"/>
        </w:rPr>
        <w:t>引导光缆，</w:t>
      </w:r>
      <w:r w:rsidRPr="00C311E4">
        <w:rPr>
          <w:rFonts w:asciiTheme="minorEastAsia" w:eastAsiaTheme="minorEastAsia" w:hAnsiTheme="minorEastAsia"/>
          <w:bCs/>
          <w:sz w:val="24"/>
          <w:szCs w:val="24"/>
        </w:rPr>
        <w:lastRenderedPageBreak/>
        <w:t>分别引向西生活区北门、北生活区南门及东生活区。</w:t>
      </w:r>
      <w:r w:rsidRPr="00C311E4">
        <w:rPr>
          <w:rFonts w:asciiTheme="minorEastAsia" w:eastAsiaTheme="minorEastAsia" w:hAnsiTheme="minorEastAsia" w:hint="eastAsia"/>
          <w:bCs/>
          <w:sz w:val="24"/>
          <w:szCs w:val="24"/>
        </w:rPr>
        <w:t>生活区</w:t>
      </w:r>
      <w:r w:rsidRPr="00C311E4">
        <w:rPr>
          <w:rFonts w:asciiTheme="minorEastAsia" w:eastAsiaTheme="minorEastAsia" w:hAnsiTheme="minorEastAsia"/>
          <w:bCs/>
          <w:sz w:val="24"/>
          <w:szCs w:val="24"/>
        </w:rPr>
        <w:t>内可以</w:t>
      </w:r>
      <w:r w:rsidRPr="00C311E4">
        <w:rPr>
          <w:rFonts w:asciiTheme="minorEastAsia" w:eastAsiaTheme="minorEastAsia" w:hAnsiTheme="minorEastAsia" w:hint="eastAsia"/>
          <w:bCs/>
          <w:sz w:val="24"/>
          <w:szCs w:val="24"/>
        </w:rPr>
        <w:t>通过</w:t>
      </w:r>
      <w:r w:rsidRPr="00C311E4">
        <w:rPr>
          <w:rFonts w:asciiTheme="minorEastAsia" w:eastAsiaTheme="minorEastAsia" w:hAnsiTheme="minorEastAsia"/>
          <w:bCs/>
          <w:sz w:val="24"/>
          <w:szCs w:val="24"/>
        </w:rPr>
        <w:t>原有管线将光缆引致围墙，西生活区到其他两个生活区的路由通过市政管线将光缆引致该小区。</w:t>
      </w:r>
      <w:r w:rsidRPr="00C311E4">
        <w:rPr>
          <w:rFonts w:asciiTheme="minorEastAsia" w:eastAsiaTheme="minorEastAsia" w:hAnsiTheme="minorEastAsia" w:hint="eastAsia"/>
          <w:bCs/>
          <w:sz w:val="24"/>
          <w:szCs w:val="24"/>
        </w:rPr>
        <w:t>到达</w:t>
      </w:r>
      <w:r w:rsidRPr="00C311E4">
        <w:rPr>
          <w:rFonts w:asciiTheme="minorEastAsia" w:eastAsiaTheme="minorEastAsia" w:hAnsiTheme="minorEastAsia"/>
          <w:bCs/>
          <w:sz w:val="24"/>
          <w:szCs w:val="24"/>
        </w:rPr>
        <w:t>各小区围墙</w:t>
      </w:r>
      <w:r w:rsidRPr="00C311E4">
        <w:rPr>
          <w:rFonts w:asciiTheme="minorEastAsia" w:eastAsiaTheme="minorEastAsia" w:hAnsiTheme="minorEastAsia" w:hint="eastAsia"/>
          <w:bCs/>
          <w:sz w:val="24"/>
          <w:szCs w:val="24"/>
        </w:rPr>
        <w:t>后</w:t>
      </w:r>
      <w:r w:rsidRPr="00C311E4">
        <w:rPr>
          <w:rFonts w:asciiTheme="minorEastAsia" w:eastAsiaTheme="minorEastAsia" w:hAnsiTheme="minorEastAsia"/>
          <w:bCs/>
          <w:sz w:val="24"/>
          <w:szCs w:val="24"/>
        </w:rPr>
        <w:t>采用</w:t>
      </w:r>
      <w:r w:rsidRPr="00C311E4">
        <w:rPr>
          <w:rFonts w:asciiTheme="minorEastAsia" w:eastAsiaTheme="minorEastAsia" w:hAnsiTheme="minorEastAsia" w:hint="eastAsia"/>
          <w:bCs/>
          <w:sz w:val="24"/>
          <w:szCs w:val="24"/>
        </w:rPr>
        <w:t>28芯单模</w:t>
      </w:r>
      <w:r w:rsidRPr="00C311E4">
        <w:rPr>
          <w:rFonts w:asciiTheme="minorEastAsia" w:eastAsiaTheme="minorEastAsia" w:hAnsiTheme="minorEastAsia"/>
          <w:bCs/>
          <w:sz w:val="24"/>
          <w:szCs w:val="24"/>
        </w:rPr>
        <w:t>轻铠通讯光缆作为振动光缆</w:t>
      </w:r>
      <w:r w:rsidRPr="00C311E4">
        <w:rPr>
          <w:rFonts w:asciiTheme="minorEastAsia" w:eastAsiaTheme="minorEastAsia" w:hAnsiTheme="minorEastAsia" w:hint="eastAsia"/>
          <w:bCs/>
          <w:sz w:val="24"/>
          <w:szCs w:val="24"/>
        </w:rPr>
        <w:t>，</w:t>
      </w:r>
      <w:r w:rsidRPr="00C311E4">
        <w:rPr>
          <w:rFonts w:asciiTheme="minorEastAsia" w:eastAsiaTheme="minorEastAsia" w:hAnsiTheme="minorEastAsia"/>
          <w:bCs/>
          <w:sz w:val="24"/>
          <w:szCs w:val="24"/>
        </w:rPr>
        <w:t>沿</w:t>
      </w:r>
      <w:r w:rsidRPr="00C311E4">
        <w:rPr>
          <w:rFonts w:asciiTheme="minorEastAsia" w:eastAsiaTheme="minorEastAsia" w:hAnsiTheme="minorEastAsia" w:hint="eastAsia"/>
          <w:bCs/>
          <w:sz w:val="24"/>
          <w:szCs w:val="24"/>
        </w:rPr>
        <w:t>围墙</w:t>
      </w:r>
      <w:r w:rsidRPr="00C311E4">
        <w:rPr>
          <w:rFonts w:asciiTheme="minorEastAsia" w:eastAsiaTheme="minorEastAsia" w:hAnsiTheme="minorEastAsia"/>
          <w:bCs/>
          <w:sz w:val="24"/>
          <w:szCs w:val="24"/>
        </w:rPr>
        <w:t>敷设。</w:t>
      </w:r>
    </w:p>
    <w:p w:rsidR="008D6B04" w:rsidRPr="00C311E4" w:rsidRDefault="008D6B04" w:rsidP="008D6B04">
      <w:pPr>
        <w:spacing w:line="360" w:lineRule="auto"/>
        <w:ind w:firstLineChars="200" w:firstLine="482"/>
        <w:rPr>
          <w:rFonts w:asciiTheme="minorEastAsia" w:eastAsiaTheme="minorEastAsia" w:hAnsiTheme="minorEastAsia"/>
          <w:b/>
          <w:bCs/>
          <w:sz w:val="24"/>
          <w:szCs w:val="24"/>
        </w:rPr>
      </w:pPr>
      <w:r w:rsidRPr="00C311E4">
        <w:rPr>
          <w:rFonts w:asciiTheme="minorEastAsia" w:eastAsiaTheme="minorEastAsia" w:hAnsiTheme="minorEastAsia" w:hint="eastAsia"/>
          <w:b/>
          <w:bCs/>
          <w:sz w:val="24"/>
          <w:szCs w:val="24"/>
        </w:rPr>
        <w:t>西</w:t>
      </w:r>
      <w:r w:rsidRPr="00C311E4">
        <w:rPr>
          <w:rFonts w:asciiTheme="minorEastAsia" w:eastAsiaTheme="minorEastAsia" w:hAnsiTheme="minorEastAsia"/>
          <w:b/>
          <w:bCs/>
          <w:sz w:val="24"/>
          <w:szCs w:val="24"/>
        </w:rPr>
        <w:t>生活区：</w:t>
      </w:r>
    </w:p>
    <w:p w:rsidR="008D6B04" w:rsidRPr="00C311E4" w:rsidRDefault="008D6B04" w:rsidP="008D6B04">
      <w:pPr>
        <w:spacing w:line="360" w:lineRule="auto"/>
        <w:ind w:firstLine="435"/>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引</w:t>
      </w:r>
      <w:r w:rsidRPr="00C311E4">
        <w:rPr>
          <w:rFonts w:asciiTheme="minorEastAsia" w:eastAsiaTheme="minorEastAsia" w:hAnsiTheme="minorEastAsia"/>
          <w:bCs/>
          <w:sz w:val="24"/>
          <w:szCs w:val="24"/>
        </w:rPr>
        <w:t>向西生活区的引导光缆沿着生活区北墙西段</w:t>
      </w:r>
      <w:r w:rsidRPr="00C311E4">
        <w:rPr>
          <w:rFonts w:asciiTheme="minorEastAsia" w:eastAsiaTheme="minorEastAsia" w:hAnsiTheme="minorEastAsia" w:hint="eastAsia"/>
          <w:bCs/>
          <w:sz w:val="24"/>
          <w:szCs w:val="24"/>
        </w:rPr>
        <w:t>、</w:t>
      </w:r>
      <w:r w:rsidRPr="00C311E4">
        <w:rPr>
          <w:rFonts w:asciiTheme="minorEastAsia" w:eastAsiaTheme="minorEastAsia" w:hAnsiTheme="minorEastAsia"/>
          <w:bCs/>
          <w:sz w:val="24"/>
          <w:szCs w:val="24"/>
        </w:rPr>
        <w:t>西围墙、南围墙、东围墙</w:t>
      </w:r>
      <w:r w:rsidRPr="00C311E4">
        <w:rPr>
          <w:rFonts w:asciiTheme="minorEastAsia" w:eastAsiaTheme="minorEastAsia" w:hAnsiTheme="minorEastAsia" w:hint="eastAsia"/>
          <w:bCs/>
          <w:sz w:val="24"/>
          <w:szCs w:val="24"/>
        </w:rPr>
        <w:t>、</w:t>
      </w:r>
      <w:r w:rsidRPr="00C311E4">
        <w:rPr>
          <w:rFonts w:asciiTheme="minorEastAsia" w:eastAsiaTheme="minorEastAsia" w:hAnsiTheme="minorEastAsia"/>
          <w:bCs/>
          <w:sz w:val="24"/>
          <w:szCs w:val="24"/>
        </w:rPr>
        <w:t>北围墙东段方向敷设，共设计</w:t>
      </w:r>
      <w:r w:rsidRPr="00C311E4">
        <w:rPr>
          <w:rFonts w:asciiTheme="minorEastAsia" w:eastAsiaTheme="minorEastAsia" w:hAnsiTheme="minorEastAsia" w:hint="eastAsia"/>
          <w:bCs/>
          <w:sz w:val="24"/>
          <w:szCs w:val="24"/>
        </w:rPr>
        <w:t>16个</w:t>
      </w:r>
      <w:r w:rsidRPr="00C311E4">
        <w:rPr>
          <w:rFonts w:asciiTheme="minorEastAsia" w:eastAsiaTheme="minorEastAsia" w:hAnsiTheme="minorEastAsia"/>
          <w:bCs/>
          <w:sz w:val="24"/>
          <w:szCs w:val="24"/>
        </w:rPr>
        <w:t>防区，每个防区中建通过中继盒进行连接，以终端盒结尾。</w:t>
      </w:r>
    </w:p>
    <w:p w:rsidR="008D6B04" w:rsidRPr="00C311E4" w:rsidRDefault="008D6B04" w:rsidP="008D6B04">
      <w:pPr>
        <w:spacing w:line="360" w:lineRule="auto"/>
        <w:ind w:firstLine="435"/>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北</w:t>
      </w:r>
      <w:r w:rsidRPr="00C311E4">
        <w:rPr>
          <w:rFonts w:asciiTheme="minorEastAsia" w:eastAsiaTheme="minorEastAsia" w:hAnsiTheme="minorEastAsia"/>
          <w:bCs/>
          <w:sz w:val="24"/>
          <w:szCs w:val="24"/>
        </w:rPr>
        <w:t>围墙西段</w:t>
      </w:r>
      <w:r w:rsidRPr="00C311E4">
        <w:rPr>
          <w:rFonts w:asciiTheme="minorEastAsia" w:eastAsiaTheme="minorEastAsia" w:hAnsiTheme="minorEastAsia" w:hint="eastAsia"/>
          <w:bCs/>
          <w:sz w:val="24"/>
          <w:szCs w:val="24"/>
        </w:rPr>
        <w:t>是</w:t>
      </w:r>
      <w:r w:rsidRPr="00C311E4">
        <w:rPr>
          <w:rFonts w:asciiTheme="minorEastAsia" w:eastAsiaTheme="minorEastAsia" w:hAnsiTheme="minorEastAsia"/>
          <w:bCs/>
          <w:sz w:val="24"/>
          <w:szCs w:val="24"/>
        </w:rPr>
        <w:t>铁艺围栏</w:t>
      </w:r>
      <w:r w:rsidRPr="00C311E4">
        <w:rPr>
          <w:rFonts w:asciiTheme="minorEastAsia" w:eastAsiaTheme="minorEastAsia" w:hAnsiTheme="minorEastAsia" w:hint="eastAsia"/>
          <w:bCs/>
          <w:sz w:val="24"/>
          <w:szCs w:val="24"/>
        </w:rPr>
        <w:t>围墙共</w:t>
      </w:r>
      <w:r w:rsidRPr="00C311E4">
        <w:rPr>
          <w:rFonts w:asciiTheme="minorEastAsia" w:eastAsiaTheme="minorEastAsia" w:hAnsiTheme="minorEastAsia"/>
          <w:bCs/>
          <w:sz w:val="24"/>
          <w:szCs w:val="24"/>
        </w:rPr>
        <w:t>设计</w:t>
      </w:r>
      <w:r w:rsidRPr="00C311E4">
        <w:rPr>
          <w:rFonts w:asciiTheme="minorEastAsia" w:eastAsiaTheme="minorEastAsia" w:hAnsiTheme="minorEastAsia" w:hint="eastAsia"/>
          <w:bCs/>
          <w:sz w:val="24"/>
          <w:szCs w:val="24"/>
        </w:rPr>
        <w:t>2个</w:t>
      </w:r>
      <w:r w:rsidRPr="00C311E4">
        <w:rPr>
          <w:rFonts w:asciiTheme="minorEastAsia" w:eastAsiaTheme="minorEastAsia" w:hAnsiTheme="minorEastAsia"/>
          <w:bCs/>
          <w:sz w:val="24"/>
          <w:szCs w:val="24"/>
        </w:rPr>
        <w:t>防区进行防护。</w:t>
      </w:r>
    </w:p>
    <w:p w:rsidR="008D6B04" w:rsidRPr="00C311E4" w:rsidRDefault="008D6B04" w:rsidP="008D6B04">
      <w:pPr>
        <w:spacing w:line="360" w:lineRule="auto"/>
        <w:ind w:firstLine="435"/>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西围墙</w:t>
      </w:r>
      <w:r w:rsidRPr="00C311E4">
        <w:rPr>
          <w:rFonts w:asciiTheme="minorEastAsia" w:eastAsiaTheme="minorEastAsia" w:hAnsiTheme="minorEastAsia"/>
          <w:bCs/>
          <w:sz w:val="24"/>
          <w:szCs w:val="24"/>
        </w:rPr>
        <w:t>是铁艺围栏围墙共设计</w:t>
      </w:r>
      <w:r w:rsidRPr="00C311E4">
        <w:rPr>
          <w:rFonts w:asciiTheme="minorEastAsia" w:eastAsiaTheme="minorEastAsia" w:hAnsiTheme="minorEastAsia" w:hint="eastAsia"/>
          <w:bCs/>
          <w:sz w:val="24"/>
          <w:szCs w:val="24"/>
        </w:rPr>
        <w:t>4个</w:t>
      </w:r>
      <w:r w:rsidRPr="00C311E4">
        <w:rPr>
          <w:rFonts w:asciiTheme="minorEastAsia" w:eastAsiaTheme="minorEastAsia" w:hAnsiTheme="minorEastAsia"/>
          <w:bCs/>
          <w:sz w:val="24"/>
          <w:szCs w:val="24"/>
        </w:rPr>
        <w:t>防区进行防护。</w:t>
      </w:r>
    </w:p>
    <w:p w:rsidR="008D6B04" w:rsidRPr="00C311E4" w:rsidRDefault="008D6B04" w:rsidP="008D6B04">
      <w:pPr>
        <w:spacing w:line="360" w:lineRule="auto"/>
        <w:ind w:firstLine="435"/>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南围墙</w:t>
      </w:r>
      <w:r w:rsidRPr="00C311E4">
        <w:rPr>
          <w:rFonts w:asciiTheme="minorEastAsia" w:eastAsiaTheme="minorEastAsia" w:hAnsiTheme="minorEastAsia"/>
          <w:bCs/>
          <w:sz w:val="24"/>
          <w:szCs w:val="24"/>
        </w:rPr>
        <w:t>是砖混结构围墙共设计</w:t>
      </w:r>
      <w:r w:rsidRPr="00C311E4">
        <w:rPr>
          <w:rFonts w:asciiTheme="minorEastAsia" w:eastAsiaTheme="minorEastAsia" w:hAnsiTheme="minorEastAsia" w:hint="eastAsia"/>
          <w:bCs/>
          <w:sz w:val="24"/>
          <w:szCs w:val="24"/>
        </w:rPr>
        <w:t>4个</w:t>
      </w:r>
      <w:r w:rsidRPr="00C311E4">
        <w:rPr>
          <w:rFonts w:asciiTheme="minorEastAsia" w:eastAsiaTheme="minorEastAsia" w:hAnsiTheme="minorEastAsia"/>
          <w:bCs/>
          <w:sz w:val="24"/>
          <w:szCs w:val="24"/>
        </w:rPr>
        <w:t>防区进行</w:t>
      </w:r>
      <w:r w:rsidRPr="00C311E4">
        <w:rPr>
          <w:rFonts w:asciiTheme="minorEastAsia" w:eastAsiaTheme="minorEastAsia" w:hAnsiTheme="minorEastAsia" w:hint="eastAsia"/>
          <w:bCs/>
          <w:sz w:val="24"/>
          <w:szCs w:val="24"/>
        </w:rPr>
        <w:t>防护</w:t>
      </w:r>
      <w:r w:rsidRPr="00C311E4">
        <w:rPr>
          <w:rFonts w:asciiTheme="minorEastAsia" w:eastAsiaTheme="minorEastAsia" w:hAnsiTheme="minorEastAsia"/>
          <w:bCs/>
          <w:sz w:val="24"/>
          <w:szCs w:val="24"/>
        </w:rPr>
        <w:t>。</w:t>
      </w:r>
    </w:p>
    <w:p w:rsidR="008D6B04" w:rsidRPr="00C311E4" w:rsidRDefault="008D6B04" w:rsidP="008D6B04">
      <w:pPr>
        <w:spacing w:line="360" w:lineRule="auto"/>
        <w:ind w:firstLine="435"/>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东</w:t>
      </w:r>
      <w:r w:rsidRPr="00C311E4">
        <w:rPr>
          <w:rFonts w:asciiTheme="minorEastAsia" w:eastAsiaTheme="minorEastAsia" w:hAnsiTheme="minorEastAsia"/>
          <w:bCs/>
          <w:sz w:val="24"/>
          <w:szCs w:val="24"/>
        </w:rPr>
        <w:t>围墙是铁艺围栏围墙共设计</w:t>
      </w:r>
      <w:r w:rsidRPr="00C311E4">
        <w:rPr>
          <w:rFonts w:asciiTheme="minorEastAsia" w:eastAsiaTheme="minorEastAsia" w:hAnsiTheme="minorEastAsia" w:hint="eastAsia"/>
          <w:bCs/>
          <w:sz w:val="24"/>
          <w:szCs w:val="24"/>
        </w:rPr>
        <w:t>4个</w:t>
      </w:r>
      <w:r w:rsidRPr="00C311E4">
        <w:rPr>
          <w:rFonts w:asciiTheme="minorEastAsia" w:eastAsiaTheme="minorEastAsia" w:hAnsiTheme="minorEastAsia"/>
          <w:bCs/>
          <w:sz w:val="24"/>
          <w:szCs w:val="24"/>
        </w:rPr>
        <w:t>防区进行防护。</w:t>
      </w:r>
    </w:p>
    <w:p w:rsidR="008D6B04" w:rsidRPr="00C311E4" w:rsidRDefault="008D6B04" w:rsidP="008D6B04">
      <w:pPr>
        <w:spacing w:line="360" w:lineRule="auto"/>
        <w:ind w:firstLine="435"/>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北围墙</w:t>
      </w:r>
      <w:r w:rsidRPr="00C311E4">
        <w:rPr>
          <w:rFonts w:asciiTheme="minorEastAsia" w:eastAsiaTheme="minorEastAsia" w:hAnsiTheme="minorEastAsia"/>
          <w:bCs/>
          <w:sz w:val="24"/>
          <w:szCs w:val="24"/>
        </w:rPr>
        <w:t>东段是铁艺围栏</w:t>
      </w:r>
      <w:r w:rsidRPr="00C311E4">
        <w:rPr>
          <w:rFonts w:asciiTheme="minorEastAsia" w:eastAsiaTheme="minorEastAsia" w:hAnsiTheme="minorEastAsia" w:hint="eastAsia"/>
          <w:bCs/>
          <w:sz w:val="24"/>
          <w:szCs w:val="24"/>
        </w:rPr>
        <w:t>围墙</w:t>
      </w:r>
      <w:r w:rsidRPr="00C311E4">
        <w:rPr>
          <w:rFonts w:asciiTheme="minorEastAsia" w:eastAsiaTheme="minorEastAsia" w:hAnsiTheme="minorEastAsia"/>
          <w:bCs/>
          <w:sz w:val="24"/>
          <w:szCs w:val="24"/>
        </w:rPr>
        <w:t>共设计</w:t>
      </w:r>
      <w:r w:rsidRPr="00C311E4">
        <w:rPr>
          <w:rFonts w:asciiTheme="minorEastAsia" w:eastAsiaTheme="minorEastAsia" w:hAnsiTheme="minorEastAsia" w:hint="eastAsia"/>
          <w:bCs/>
          <w:sz w:val="24"/>
          <w:szCs w:val="24"/>
        </w:rPr>
        <w:t>2个</w:t>
      </w:r>
      <w:r w:rsidRPr="00C311E4">
        <w:rPr>
          <w:rFonts w:asciiTheme="minorEastAsia" w:eastAsiaTheme="minorEastAsia" w:hAnsiTheme="minorEastAsia"/>
          <w:bCs/>
          <w:sz w:val="24"/>
          <w:szCs w:val="24"/>
        </w:rPr>
        <w:t>防区进行防护。</w:t>
      </w:r>
    </w:p>
    <w:p w:rsidR="008D6B04" w:rsidRPr="00C311E4" w:rsidRDefault="008D6B04" w:rsidP="008D6B04">
      <w:pPr>
        <w:spacing w:line="360" w:lineRule="auto"/>
        <w:ind w:firstLineChars="200" w:firstLine="482"/>
        <w:rPr>
          <w:rFonts w:asciiTheme="minorEastAsia" w:eastAsiaTheme="minorEastAsia" w:hAnsiTheme="minorEastAsia"/>
          <w:b/>
          <w:bCs/>
          <w:sz w:val="24"/>
          <w:szCs w:val="24"/>
        </w:rPr>
      </w:pPr>
      <w:r w:rsidRPr="00C311E4">
        <w:rPr>
          <w:rFonts w:asciiTheme="minorEastAsia" w:eastAsiaTheme="minorEastAsia" w:hAnsiTheme="minorEastAsia" w:hint="eastAsia"/>
          <w:b/>
          <w:bCs/>
          <w:sz w:val="24"/>
          <w:szCs w:val="24"/>
        </w:rPr>
        <w:t>北</w:t>
      </w:r>
      <w:r w:rsidRPr="00C311E4">
        <w:rPr>
          <w:rFonts w:asciiTheme="minorEastAsia" w:eastAsiaTheme="minorEastAsia" w:hAnsiTheme="minorEastAsia"/>
          <w:b/>
          <w:bCs/>
          <w:sz w:val="24"/>
          <w:szCs w:val="24"/>
        </w:rPr>
        <w:t>生活区：</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从</w:t>
      </w:r>
      <w:r w:rsidRPr="00C311E4">
        <w:rPr>
          <w:rFonts w:asciiTheme="minorEastAsia" w:eastAsiaTheme="minorEastAsia" w:hAnsiTheme="minorEastAsia"/>
          <w:bCs/>
          <w:sz w:val="24"/>
          <w:szCs w:val="24"/>
        </w:rPr>
        <w:t>西生活区引来的引导光缆经由北生活区南大门沿着</w:t>
      </w:r>
      <w:r w:rsidRPr="00C311E4">
        <w:rPr>
          <w:rFonts w:asciiTheme="minorEastAsia" w:eastAsiaTheme="minorEastAsia" w:hAnsiTheme="minorEastAsia" w:hint="eastAsia"/>
          <w:bCs/>
          <w:sz w:val="24"/>
          <w:szCs w:val="24"/>
        </w:rPr>
        <w:t>南墙</w:t>
      </w:r>
      <w:r w:rsidRPr="00C311E4">
        <w:rPr>
          <w:rFonts w:asciiTheme="minorEastAsia" w:eastAsiaTheme="minorEastAsia" w:hAnsiTheme="minorEastAsia"/>
          <w:bCs/>
          <w:sz w:val="24"/>
          <w:szCs w:val="24"/>
        </w:rPr>
        <w:t>往西侧敷设，</w:t>
      </w:r>
      <w:r w:rsidRPr="00C311E4">
        <w:rPr>
          <w:rFonts w:asciiTheme="minorEastAsia" w:eastAsiaTheme="minorEastAsia" w:hAnsiTheme="minorEastAsia" w:hint="eastAsia"/>
          <w:bCs/>
          <w:sz w:val="24"/>
          <w:szCs w:val="24"/>
        </w:rPr>
        <w:t>沿着</w:t>
      </w:r>
      <w:r w:rsidRPr="00C311E4">
        <w:rPr>
          <w:rFonts w:asciiTheme="minorEastAsia" w:eastAsiaTheme="minorEastAsia" w:hAnsiTheme="minorEastAsia"/>
          <w:bCs/>
          <w:sz w:val="24"/>
          <w:szCs w:val="24"/>
        </w:rPr>
        <w:t>西围墙、北围墙、南围墙东段一直敷设到南大门，共设计</w:t>
      </w:r>
      <w:r w:rsidRPr="00C311E4">
        <w:rPr>
          <w:rFonts w:asciiTheme="minorEastAsia" w:eastAsiaTheme="minorEastAsia" w:hAnsiTheme="minorEastAsia" w:hint="eastAsia"/>
          <w:bCs/>
          <w:sz w:val="24"/>
          <w:szCs w:val="24"/>
        </w:rPr>
        <w:t>16个</w:t>
      </w:r>
      <w:r w:rsidRPr="00C311E4">
        <w:rPr>
          <w:rFonts w:asciiTheme="minorEastAsia" w:eastAsiaTheme="minorEastAsia" w:hAnsiTheme="minorEastAsia"/>
          <w:bCs/>
          <w:sz w:val="24"/>
          <w:szCs w:val="24"/>
        </w:rPr>
        <w:t>防区，每防区</w:t>
      </w:r>
      <w:r w:rsidRPr="00C311E4">
        <w:rPr>
          <w:rFonts w:asciiTheme="minorEastAsia" w:eastAsiaTheme="minorEastAsia" w:hAnsiTheme="minorEastAsia" w:hint="eastAsia"/>
          <w:bCs/>
          <w:sz w:val="24"/>
          <w:szCs w:val="24"/>
        </w:rPr>
        <w:t>中间</w:t>
      </w:r>
      <w:r w:rsidRPr="00C311E4">
        <w:rPr>
          <w:rFonts w:asciiTheme="minorEastAsia" w:eastAsiaTheme="minorEastAsia" w:hAnsiTheme="minorEastAsia"/>
          <w:bCs/>
          <w:sz w:val="24"/>
          <w:szCs w:val="24"/>
        </w:rPr>
        <w:t>通过中继盒进行连接</w:t>
      </w:r>
      <w:r w:rsidRPr="00C311E4">
        <w:rPr>
          <w:rFonts w:asciiTheme="minorEastAsia" w:eastAsiaTheme="minorEastAsia" w:hAnsiTheme="minorEastAsia" w:hint="eastAsia"/>
          <w:bCs/>
          <w:sz w:val="24"/>
          <w:szCs w:val="24"/>
        </w:rPr>
        <w:t>，</w:t>
      </w:r>
      <w:r w:rsidRPr="00C311E4">
        <w:rPr>
          <w:rFonts w:asciiTheme="minorEastAsia" w:eastAsiaTheme="minorEastAsia" w:hAnsiTheme="minorEastAsia"/>
          <w:bCs/>
          <w:sz w:val="24"/>
          <w:szCs w:val="24"/>
        </w:rPr>
        <w:t>以终端盒结尾。</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bCs/>
          <w:sz w:val="24"/>
          <w:szCs w:val="24"/>
        </w:rPr>
        <w:t>在南围墙西段、西围墙</w:t>
      </w:r>
      <w:r w:rsidRPr="00C311E4">
        <w:rPr>
          <w:rFonts w:asciiTheme="minorEastAsia" w:eastAsiaTheme="minorEastAsia" w:hAnsiTheme="minorEastAsia" w:hint="eastAsia"/>
          <w:bCs/>
          <w:sz w:val="24"/>
          <w:szCs w:val="24"/>
        </w:rPr>
        <w:t>及</w:t>
      </w:r>
      <w:r w:rsidRPr="00C311E4">
        <w:rPr>
          <w:rFonts w:asciiTheme="minorEastAsia" w:eastAsiaTheme="minorEastAsia" w:hAnsiTheme="minorEastAsia"/>
          <w:bCs/>
          <w:sz w:val="24"/>
          <w:szCs w:val="24"/>
        </w:rPr>
        <w:t>北围墙西段均为铁艺围栏共设计</w:t>
      </w:r>
      <w:r w:rsidRPr="00C311E4">
        <w:rPr>
          <w:rFonts w:asciiTheme="minorEastAsia" w:eastAsiaTheme="minorEastAsia" w:hAnsiTheme="minorEastAsia" w:hint="eastAsia"/>
          <w:bCs/>
          <w:sz w:val="24"/>
          <w:szCs w:val="24"/>
        </w:rPr>
        <w:t>7个</w:t>
      </w:r>
      <w:r w:rsidRPr="00C311E4">
        <w:rPr>
          <w:rFonts w:asciiTheme="minorEastAsia" w:eastAsiaTheme="minorEastAsia" w:hAnsiTheme="minorEastAsia"/>
          <w:bCs/>
          <w:sz w:val="24"/>
          <w:szCs w:val="24"/>
        </w:rPr>
        <w:t>防区进行防护。</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北</w:t>
      </w:r>
      <w:r w:rsidRPr="00C311E4">
        <w:rPr>
          <w:rFonts w:asciiTheme="minorEastAsia" w:eastAsiaTheme="minorEastAsia" w:hAnsiTheme="minorEastAsia"/>
          <w:bCs/>
          <w:sz w:val="24"/>
          <w:szCs w:val="24"/>
        </w:rPr>
        <w:t>生活区</w:t>
      </w:r>
      <w:r w:rsidRPr="00C311E4">
        <w:rPr>
          <w:rFonts w:asciiTheme="minorEastAsia" w:eastAsiaTheme="minorEastAsia" w:hAnsiTheme="minorEastAsia" w:hint="eastAsia"/>
          <w:bCs/>
          <w:sz w:val="24"/>
          <w:szCs w:val="24"/>
        </w:rPr>
        <w:t>锅炉房</w:t>
      </w:r>
      <w:r w:rsidRPr="00C311E4">
        <w:rPr>
          <w:rFonts w:asciiTheme="minorEastAsia" w:eastAsiaTheme="minorEastAsia" w:hAnsiTheme="minorEastAsia"/>
          <w:bCs/>
          <w:sz w:val="24"/>
          <w:szCs w:val="24"/>
        </w:rPr>
        <w:t>及</w:t>
      </w:r>
      <w:r w:rsidRPr="00C311E4">
        <w:rPr>
          <w:rFonts w:asciiTheme="minorEastAsia" w:eastAsiaTheme="minorEastAsia" w:hAnsiTheme="minorEastAsia" w:hint="eastAsia"/>
          <w:bCs/>
          <w:sz w:val="24"/>
          <w:szCs w:val="24"/>
        </w:rPr>
        <w:t>洗衣房</w:t>
      </w:r>
      <w:r w:rsidRPr="00C311E4">
        <w:rPr>
          <w:rFonts w:asciiTheme="minorEastAsia" w:eastAsiaTheme="minorEastAsia" w:hAnsiTheme="minorEastAsia"/>
          <w:bCs/>
          <w:sz w:val="24"/>
          <w:szCs w:val="24"/>
        </w:rPr>
        <w:t>附近</w:t>
      </w:r>
      <w:r w:rsidRPr="00C311E4">
        <w:rPr>
          <w:rFonts w:asciiTheme="minorEastAsia" w:eastAsiaTheme="minorEastAsia" w:hAnsiTheme="minorEastAsia" w:hint="eastAsia"/>
          <w:bCs/>
          <w:sz w:val="24"/>
          <w:szCs w:val="24"/>
        </w:rPr>
        <w:t>为</w:t>
      </w:r>
      <w:r w:rsidRPr="00C311E4">
        <w:rPr>
          <w:rFonts w:asciiTheme="minorEastAsia" w:eastAsiaTheme="minorEastAsia" w:hAnsiTheme="minorEastAsia"/>
          <w:bCs/>
          <w:sz w:val="24"/>
          <w:szCs w:val="24"/>
        </w:rPr>
        <w:t>砖混结构围墙，</w:t>
      </w:r>
      <w:r w:rsidRPr="00C311E4">
        <w:rPr>
          <w:rFonts w:asciiTheme="minorEastAsia" w:eastAsiaTheme="minorEastAsia" w:hAnsiTheme="minorEastAsia" w:hint="eastAsia"/>
          <w:bCs/>
          <w:sz w:val="24"/>
          <w:szCs w:val="24"/>
        </w:rPr>
        <w:t>共设计4个</w:t>
      </w:r>
      <w:r w:rsidRPr="00C311E4">
        <w:rPr>
          <w:rFonts w:asciiTheme="minorEastAsia" w:eastAsiaTheme="minorEastAsia" w:hAnsiTheme="minorEastAsia"/>
          <w:bCs/>
          <w:sz w:val="24"/>
          <w:szCs w:val="24"/>
        </w:rPr>
        <w:t>防区进行防护。</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西围墙</w:t>
      </w:r>
      <w:r w:rsidRPr="00C311E4">
        <w:rPr>
          <w:rFonts w:asciiTheme="minorEastAsia" w:eastAsiaTheme="minorEastAsia" w:hAnsiTheme="minorEastAsia"/>
          <w:bCs/>
          <w:sz w:val="24"/>
          <w:szCs w:val="24"/>
        </w:rPr>
        <w:t>及南围墙东段均为铁艺围栏，共设计</w:t>
      </w:r>
      <w:r w:rsidRPr="00C311E4">
        <w:rPr>
          <w:rFonts w:asciiTheme="minorEastAsia" w:eastAsiaTheme="minorEastAsia" w:hAnsiTheme="minorEastAsia" w:hint="eastAsia"/>
          <w:bCs/>
          <w:sz w:val="24"/>
          <w:szCs w:val="24"/>
        </w:rPr>
        <w:t>5个</w:t>
      </w:r>
      <w:r w:rsidRPr="00C311E4">
        <w:rPr>
          <w:rFonts w:asciiTheme="minorEastAsia" w:eastAsiaTheme="minorEastAsia" w:hAnsiTheme="minorEastAsia"/>
          <w:bCs/>
          <w:sz w:val="24"/>
          <w:szCs w:val="24"/>
        </w:rPr>
        <w:t>防区进行防护。</w:t>
      </w:r>
    </w:p>
    <w:p w:rsidR="008D6B04" w:rsidRPr="00C311E4" w:rsidRDefault="008D6B04" w:rsidP="008D6B04">
      <w:pPr>
        <w:spacing w:line="360" w:lineRule="auto"/>
        <w:ind w:firstLineChars="200" w:firstLine="482"/>
        <w:rPr>
          <w:rFonts w:asciiTheme="minorEastAsia" w:eastAsiaTheme="minorEastAsia" w:hAnsiTheme="minorEastAsia"/>
          <w:b/>
          <w:bCs/>
          <w:sz w:val="24"/>
          <w:szCs w:val="24"/>
        </w:rPr>
      </w:pPr>
      <w:r w:rsidRPr="00C311E4">
        <w:rPr>
          <w:rFonts w:asciiTheme="minorEastAsia" w:eastAsiaTheme="minorEastAsia" w:hAnsiTheme="minorEastAsia" w:hint="eastAsia"/>
          <w:b/>
          <w:bCs/>
          <w:sz w:val="24"/>
          <w:szCs w:val="24"/>
        </w:rPr>
        <w:t>东</w:t>
      </w:r>
      <w:r w:rsidRPr="00C311E4">
        <w:rPr>
          <w:rFonts w:asciiTheme="minorEastAsia" w:eastAsiaTheme="minorEastAsia" w:hAnsiTheme="minorEastAsia"/>
          <w:b/>
          <w:bCs/>
          <w:sz w:val="24"/>
          <w:szCs w:val="24"/>
        </w:rPr>
        <w:t>生活区：</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从</w:t>
      </w:r>
      <w:r w:rsidRPr="00C311E4">
        <w:rPr>
          <w:rFonts w:asciiTheme="minorEastAsia" w:eastAsiaTheme="minorEastAsia" w:hAnsiTheme="minorEastAsia"/>
          <w:bCs/>
          <w:sz w:val="24"/>
          <w:szCs w:val="24"/>
        </w:rPr>
        <w:t>西生活区引来的引导光缆</w:t>
      </w:r>
      <w:r w:rsidRPr="00C311E4">
        <w:rPr>
          <w:rFonts w:asciiTheme="minorEastAsia" w:eastAsiaTheme="minorEastAsia" w:hAnsiTheme="minorEastAsia" w:hint="eastAsia"/>
          <w:bCs/>
          <w:sz w:val="24"/>
          <w:szCs w:val="24"/>
        </w:rPr>
        <w:t>敷设到</w:t>
      </w:r>
      <w:r w:rsidRPr="00C311E4">
        <w:rPr>
          <w:rFonts w:asciiTheme="minorEastAsia" w:eastAsiaTheme="minorEastAsia" w:hAnsiTheme="minorEastAsia"/>
          <w:bCs/>
          <w:sz w:val="24"/>
          <w:szCs w:val="24"/>
        </w:rPr>
        <w:t>东生活区北门，开始布设振动光缆部分</w:t>
      </w:r>
      <w:r w:rsidRPr="00C311E4">
        <w:rPr>
          <w:rFonts w:asciiTheme="minorEastAsia" w:eastAsiaTheme="minorEastAsia" w:hAnsiTheme="minorEastAsia" w:hint="eastAsia"/>
          <w:bCs/>
          <w:sz w:val="24"/>
          <w:szCs w:val="24"/>
        </w:rPr>
        <w:t>，</w:t>
      </w:r>
      <w:r w:rsidRPr="00C311E4">
        <w:rPr>
          <w:rFonts w:asciiTheme="minorEastAsia" w:eastAsiaTheme="minorEastAsia" w:hAnsiTheme="minorEastAsia"/>
          <w:bCs/>
          <w:sz w:val="24"/>
          <w:szCs w:val="24"/>
        </w:rPr>
        <w:t>沿着北围墙往西敷设经由西围墙、南围墙、东围墙、北围墙东段到北大门，共设计</w:t>
      </w:r>
      <w:r w:rsidRPr="00C311E4">
        <w:rPr>
          <w:rFonts w:asciiTheme="minorEastAsia" w:eastAsiaTheme="minorEastAsia" w:hAnsiTheme="minorEastAsia" w:hint="eastAsia"/>
          <w:bCs/>
          <w:sz w:val="24"/>
          <w:szCs w:val="24"/>
        </w:rPr>
        <w:t>16个</w:t>
      </w:r>
      <w:r w:rsidRPr="00C311E4">
        <w:rPr>
          <w:rFonts w:asciiTheme="minorEastAsia" w:eastAsiaTheme="minorEastAsia" w:hAnsiTheme="minorEastAsia"/>
          <w:bCs/>
          <w:sz w:val="24"/>
          <w:szCs w:val="24"/>
        </w:rPr>
        <w:t>防区，每防区</w:t>
      </w:r>
      <w:r w:rsidRPr="00C311E4">
        <w:rPr>
          <w:rFonts w:asciiTheme="minorEastAsia" w:eastAsiaTheme="minorEastAsia" w:hAnsiTheme="minorEastAsia" w:hint="eastAsia"/>
          <w:bCs/>
          <w:sz w:val="24"/>
          <w:szCs w:val="24"/>
        </w:rPr>
        <w:t>中间</w:t>
      </w:r>
      <w:r w:rsidRPr="00C311E4">
        <w:rPr>
          <w:rFonts w:asciiTheme="minorEastAsia" w:eastAsiaTheme="minorEastAsia" w:hAnsiTheme="minorEastAsia"/>
          <w:bCs/>
          <w:sz w:val="24"/>
          <w:szCs w:val="24"/>
        </w:rPr>
        <w:t>通过</w:t>
      </w:r>
      <w:r w:rsidRPr="00C311E4">
        <w:rPr>
          <w:rFonts w:asciiTheme="minorEastAsia" w:eastAsiaTheme="minorEastAsia" w:hAnsiTheme="minorEastAsia" w:hint="eastAsia"/>
          <w:bCs/>
          <w:sz w:val="24"/>
          <w:szCs w:val="24"/>
        </w:rPr>
        <w:t>中继盒</w:t>
      </w:r>
      <w:r w:rsidRPr="00C311E4">
        <w:rPr>
          <w:rFonts w:asciiTheme="minorEastAsia" w:eastAsiaTheme="minorEastAsia" w:hAnsiTheme="minorEastAsia"/>
          <w:bCs/>
          <w:sz w:val="24"/>
          <w:szCs w:val="24"/>
        </w:rPr>
        <w:t>进行连接，以终端盒结尾。</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在</w:t>
      </w:r>
      <w:r w:rsidRPr="00C311E4">
        <w:rPr>
          <w:rFonts w:asciiTheme="minorEastAsia" w:eastAsiaTheme="minorEastAsia" w:hAnsiTheme="minorEastAsia"/>
          <w:bCs/>
          <w:sz w:val="24"/>
          <w:szCs w:val="24"/>
        </w:rPr>
        <w:t>北围墙西段、西围墙均为铁艺围栏围墙共设计</w:t>
      </w:r>
      <w:r w:rsidRPr="00C311E4">
        <w:rPr>
          <w:rFonts w:asciiTheme="minorEastAsia" w:eastAsiaTheme="minorEastAsia" w:hAnsiTheme="minorEastAsia" w:hint="eastAsia"/>
          <w:bCs/>
          <w:sz w:val="24"/>
          <w:szCs w:val="24"/>
        </w:rPr>
        <w:t>4个</w:t>
      </w:r>
      <w:r w:rsidRPr="00C311E4">
        <w:rPr>
          <w:rFonts w:asciiTheme="minorEastAsia" w:eastAsiaTheme="minorEastAsia" w:hAnsiTheme="minorEastAsia"/>
          <w:bCs/>
          <w:sz w:val="24"/>
          <w:szCs w:val="24"/>
        </w:rPr>
        <w:t>防区</w:t>
      </w:r>
      <w:r w:rsidRPr="00C311E4">
        <w:rPr>
          <w:rFonts w:asciiTheme="minorEastAsia" w:eastAsiaTheme="minorEastAsia" w:hAnsiTheme="minorEastAsia" w:hint="eastAsia"/>
          <w:bCs/>
          <w:sz w:val="24"/>
          <w:szCs w:val="24"/>
        </w:rPr>
        <w:t>进行</w:t>
      </w:r>
      <w:r w:rsidRPr="00C311E4">
        <w:rPr>
          <w:rFonts w:asciiTheme="minorEastAsia" w:eastAsiaTheme="minorEastAsia" w:hAnsiTheme="minorEastAsia"/>
          <w:bCs/>
          <w:sz w:val="24"/>
          <w:szCs w:val="24"/>
        </w:rPr>
        <w:t>防护。</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南围墙</w:t>
      </w:r>
      <w:r w:rsidRPr="00C311E4">
        <w:rPr>
          <w:rFonts w:asciiTheme="minorEastAsia" w:eastAsiaTheme="minorEastAsia" w:hAnsiTheme="minorEastAsia"/>
          <w:bCs/>
          <w:sz w:val="24"/>
          <w:szCs w:val="24"/>
        </w:rPr>
        <w:t>最</w:t>
      </w:r>
      <w:r w:rsidRPr="00C311E4">
        <w:rPr>
          <w:rFonts w:asciiTheme="minorEastAsia" w:eastAsiaTheme="minorEastAsia" w:hAnsiTheme="minorEastAsia" w:hint="eastAsia"/>
          <w:bCs/>
          <w:sz w:val="24"/>
          <w:szCs w:val="24"/>
        </w:rPr>
        <w:t>西</w:t>
      </w:r>
      <w:r w:rsidRPr="00C311E4">
        <w:rPr>
          <w:rFonts w:asciiTheme="minorEastAsia" w:eastAsiaTheme="minorEastAsia" w:hAnsiTheme="minorEastAsia"/>
          <w:bCs/>
          <w:sz w:val="24"/>
          <w:szCs w:val="24"/>
        </w:rPr>
        <w:t>段一个防区为砖混结构围墙</w:t>
      </w:r>
      <w:r w:rsidRPr="00C311E4">
        <w:rPr>
          <w:rFonts w:asciiTheme="minorEastAsia" w:eastAsiaTheme="minorEastAsia" w:hAnsiTheme="minorEastAsia" w:hint="eastAsia"/>
          <w:bCs/>
          <w:sz w:val="24"/>
          <w:szCs w:val="24"/>
        </w:rPr>
        <w:t>。</w:t>
      </w:r>
    </w:p>
    <w:p w:rsidR="008D6B04" w:rsidRPr="00C311E4" w:rsidRDefault="008D6B04" w:rsidP="008D6B04">
      <w:pPr>
        <w:spacing w:line="360" w:lineRule="auto"/>
        <w:ind w:firstLineChars="200" w:firstLine="480"/>
        <w:rPr>
          <w:rFonts w:asciiTheme="minorEastAsia" w:eastAsiaTheme="minorEastAsia" w:hAnsiTheme="minorEastAsia"/>
          <w:bCs/>
          <w:sz w:val="24"/>
          <w:szCs w:val="24"/>
        </w:rPr>
      </w:pPr>
      <w:r w:rsidRPr="00C311E4">
        <w:rPr>
          <w:rFonts w:asciiTheme="minorEastAsia" w:eastAsiaTheme="minorEastAsia" w:hAnsiTheme="minorEastAsia" w:hint="eastAsia"/>
          <w:bCs/>
          <w:sz w:val="24"/>
          <w:szCs w:val="24"/>
        </w:rPr>
        <w:t>剩余</w:t>
      </w:r>
      <w:r w:rsidRPr="00C311E4">
        <w:rPr>
          <w:rFonts w:asciiTheme="minorEastAsia" w:eastAsiaTheme="minorEastAsia" w:hAnsiTheme="minorEastAsia"/>
          <w:bCs/>
          <w:sz w:val="24"/>
          <w:szCs w:val="24"/>
        </w:rPr>
        <w:t>围墙均为铁艺围栏围墙，共设计</w:t>
      </w:r>
      <w:r w:rsidRPr="00C311E4">
        <w:rPr>
          <w:rFonts w:asciiTheme="minorEastAsia" w:eastAsiaTheme="minorEastAsia" w:hAnsiTheme="minorEastAsia" w:hint="eastAsia"/>
          <w:bCs/>
          <w:sz w:val="24"/>
          <w:szCs w:val="24"/>
        </w:rPr>
        <w:t>11个</w:t>
      </w:r>
      <w:r w:rsidRPr="00C311E4">
        <w:rPr>
          <w:rFonts w:asciiTheme="minorEastAsia" w:eastAsiaTheme="minorEastAsia" w:hAnsiTheme="minorEastAsia"/>
          <w:bCs/>
          <w:sz w:val="24"/>
          <w:szCs w:val="24"/>
        </w:rPr>
        <w:t>防区。</w:t>
      </w:r>
    </w:p>
    <w:p w:rsidR="008D6B04" w:rsidRPr="00C311E4" w:rsidRDefault="008D6B04" w:rsidP="008D6B04">
      <w:pPr>
        <w:spacing w:line="360" w:lineRule="auto"/>
        <w:rPr>
          <w:rFonts w:asciiTheme="minorEastAsia" w:eastAsiaTheme="minorEastAsia" w:hAnsiTheme="minorEastAsia"/>
          <w:b/>
          <w:sz w:val="24"/>
          <w:szCs w:val="24"/>
        </w:rPr>
      </w:pPr>
      <w:r w:rsidRPr="00C311E4">
        <w:rPr>
          <w:rFonts w:asciiTheme="minorEastAsia" w:eastAsiaTheme="minorEastAsia" w:hAnsiTheme="minorEastAsia" w:hint="eastAsia"/>
          <w:b/>
          <w:sz w:val="24"/>
          <w:szCs w:val="24"/>
        </w:rPr>
        <w:t>2）信号传输部分：</w:t>
      </w:r>
    </w:p>
    <w:p w:rsidR="008D6B04" w:rsidRPr="00C311E4" w:rsidRDefault="008D6B04" w:rsidP="008D6B04">
      <w:pPr>
        <w:spacing w:line="360" w:lineRule="auto"/>
        <w:ind w:firstLine="435"/>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lastRenderedPageBreak/>
        <w:t>从西</w:t>
      </w:r>
      <w:r w:rsidRPr="00C311E4">
        <w:rPr>
          <w:rFonts w:asciiTheme="minorEastAsia" w:eastAsiaTheme="minorEastAsia" w:hAnsiTheme="minorEastAsia"/>
          <w:sz w:val="24"/>
          <w:szCs w:val="24"/>
        </w:rPr>
        <w:t>生活区中控室引出的引导光缆通过原有管线或市政</w:t>
      </w:r>
      <w:r w:rsidRPr="00C311E4">
        <w:rPr>
          <w:rFonts w:asciiTheme="minorEastAsia" w:eastAsiaTheme="minorEastAsia" w:hAnsiTheme="minorEastAsia" w:hint="eastAsia"/>
          <w:sz w:val="24"/>
          <w:szCs w:val="24"/>
        </w:rPr>
        <w:t>管线</w:t>
      </w:r>
      <w:r w:rsidRPr="00C311E4">
        <w:rPr>
          <w:rFonts w:asciiTheme="minorEastAsia" w:eastAsiaTheme="minorEastAsia" w:hAnsiTheme="minorEastAsia"/>
          <w:sz w:val="24"/>
          <w:szCs w:val="24"/>
        </w:rPr>
        <w:t>分别</w:t>
      </w:r>
      <w:r w:rsidRPr="00C311E4">
        <w:rPr>
          <w:rFonts w:asciiTheme="minorEastAsia" w:eastAsiaTheme="minorEastAsia" w:hAnsiTheme="minorEastAsia" w:hint="eastAsia"/>
          <w:sz w:val="24"/>
          <w:szCs w:val="24"/>
        </w:rPr>
        <w:t>引</w:t>
      </w:r>
      <w:r w:rsidRPr="00C311E4">
        <w:rPr>
          <w:rFonts w:asciiTheme="minorEastAsia" w:eastAsiaTheme="minorEastAsia" w:hAnsiTheme="minorEastAsia"/>
          <w:sz w:val="24"/>
          <w:szCs w:val="24"/>
        </w:rPr>
        <w:t>到西生活区</w:t>
      </w:r>
      <w:r w:rsidRPr="00C311E4">
        <w:rPr>
          <w:rFonts w:asciiTheme="minorEastAsia" w:eastAsiaTheme="minorEastAsia" w:hAnsiTheme="minorEastAsia" w:hint="eastAsia"/>
          <w:sz w:val="24"/>
          <w:szCs w:val="24"/>
        </w:rPr>
        <w:t>围墙</w:t>
      </w:r>
      <w:r w:rsidRPr="00C311E4">
        <w:rPr>
          <w:rFonts w:asciiTheme="minorEastAsia" w:eastAsiaTheme="minorEastAsia" w:hAnsiTheme="minorEastAsia"/>
          <w:sz w:val="24"/>
          <w:szCs w:val="24"/>
        </w:rPr>
        <w:t>、北生活区</w:t>
      </w:r>
      <w:r w:rsidRPr="00C311E4">
        <w:rPr>
          <w:rFonts w:asciiTheme="minorEastAsia" w:eastAsiaTheme="minorEastAsia" w:hAnsiTheme="minorEastAsia" w:hint="eastAsia"/>
          <w:sz w:val="24"/>
          <w:szCs w:val="24"/>
        </w:rPr>
        <w:t>围墙及</w:t>
      </w:r>
      <w:r w:rsidRPr="00C311E4">
        <w:rPr>
          <w:rFonts w:asciiTheme="minorEastAsia" w:eastAsiaTheme="minorEastAsia" w:hAnsiTheme="minorEastAsia"/>
          <w:sz w:val="24"/>
          <w:szCs w:val="24"/>
        </w:rPr>
        <w:t>东生活区围墙。</w:t>
      </w:r>
      <w:r w:rsidRPr="00C311E4">
        <w:rPr>
          <w:rFonts w:asciiTheme="minorEastAsia" w:eastAsiaTheme="minorEastAsia" w:hAnsiTheme="minorEastAsia" w:hint="eastAsia"/>
          <w:sz w:val="24"/>
          <w:szCs w:val="24"/>
        </w:rPr>
        <w:t>中间</w:t>
      </w:r>
      <w:r w:rsidRPr="00C311E4">
        <w:rPr>
          <w:rFonts w:asciiTheme="minorEastAsia" w:eastAsiaTheme="minorEastAsia" w:hAnsiTheme="minorEastAsia"/>
          <w:sz w:val="24"/>
          <w:szCs w:val="24"/>
        </w:rPr>
        <w:t>可以借用原有管线的部分可以借用原有管线，无预</w:t>
      </w:r>
      <w:r w:rsidRPr="00C311E4">
        <w:rPr>
          <w:rFonts w:asciiTheme="minorEastAsia" w:eastAsiaTheme="minorEastAsia" w:hAnsiTheme="minorEastAsia" w:hint="eastAsia"/>
          <w:sz w:val="24"/>
          <w:szCs w:val="24"/>
        </w:rPr>
        <w:t>敷设</w:t>
      </w:r>
      <w:r w:rsidRPr="00C311E4">
        <w:rPr>
          <w:rFonts w:asciiTheme="minorEastAsia" w:eastAsiaTheme="minorEastAsia" w:hAnsiTheme="minorEastAsia"/>
          <w:sz w:val="24"/>
          <w:szCs w:val="24"/>
        </w:rPr>
        <w:t>管线的部分可以</w:t>
      </w:r>
      <w:r w:rsidRPr="00C311E4">
        <w:rPr>
          <w:rFonts w:asciiTheme="minorEastAsia" w:eastAsiaTheme="minorEastAsia" w:hAnsiTheme="minorEastAsia" w:hint="eastAsia"/>
          <w:sz w:val="24"/>
          <w:szCs w:val="24"/>
        </w:rPr>
        <w:t>穿PVC管</w:t>
      </w:r>
      <w:r w:rsidRPr="00C311E4">
        <w:rPr>
          <w:rFonts w:asciiTheme="minorEastAsia" w:eastAsiaTheme="minorEastAsia" w:hAnsiTheme="minorEastAsia"/>
          <w:sz w:val="24"/>
          <w:szCs w:val="24"/>
        </w:rPr>
        <w:t>进行预埋处理。</w:t>
      </w:r>
    </w:p>
    <w:p w:rsidR="008D6B04" w:rsidRPr="00C311E4" w:rsidRDefault="008D6B04" w:rsidP="008D6B04">
      <w:pPr>
        <w:spacing w:line="360" w:lineRule="auto"/>
        <w:rPr>
          <w:rFonts w:asciiTheme="minorEastAsia" w:eastAsiaTheme="minorEastAsia" w:hAnsiTheme="minorEastAsia"/>
          <w:b/>
          <w:sz w:val="24"/>
          <w:szCs w:val="24"/>
        </w:rPr>
      </w:pPr>
      <w:r w:rsidRPr="00C311E4">
        <w:rPr>
          <w:rFonts w:asciiTheme="minorEastAsia" w:eastAsiaTheme="minorEastAsia" w:hAnsiTheme="minorEastAsia" w:hint="eastAsia"/>
          <w:b/>
          <w:sz w:val="24"/>
          <w:szCs w:val="24"/>
        </w:rPr>
        <w:t>3）中控室：</w:t>
      </w:r>
    </w:p>
    <w:p w:rsidR="008D6B04" w:rsidRPr="00C311E4" w:rsidRDefault="008D6B04" w:rsidP="008D6B04">
      <w:pPr>
        <w:spacing w:line="360" w:lineRule="auto"/>
        <w:ind w:firstLine="435"/>
        <w:rPr>
          <w:rFonts w:asciiTheme="minorEastAsia" w:eastAsiaTheme="minorEastAsia" w:hAnsiTheme="minorEastAsia"/>
          <w:color w:val="000000"/>
          <w:kern w:val="0"/>
          <w:sz w:val="24"/>
          <w:szCs w:val="24"/>
        </w:rPr>
      </w:pPr>
      <w:r w:rsidRPr="00C311E4">
        <w:rPr>
          <w:rFonts w:asciiTheme="minorEastAsia" w:eastAsiaTheme="minorEastAsia" w:hAnsiTheme="minorEastAsia" w:hint="eastAsia"/>
          <w:sz w:val="24"/>
          <w:szCs w:val="24"/>
        </w:rPr>
        <w:t>总中控室设置</w:t>
      </w:r>
      <w:r w:rsidRPr="00C311E4">
        <w:rPr>
          <w:rFonts w:asciiTheme="minorEastAsia" w:eastAsiaTheme="minorEastAsia" w:hAnsiTheme="minorEastAsia"/>
          <w:sz w:val="24"/>
          <w:szCs w:val="24"/>
        </w:rPr>
        <w:t>在</w:t>
      </w:r>
      <w:r w:rsidRPr="00C311E4">
        <w:rPr>
          <w:rFonts w:asciiTheme="minorEastAsia" w:eastAsiaTheme="minorEastAsia" w:hAnsiTheme="minorEastAsia" w:hint="eastAsia"/>
          <w:sz w:val="24"/>
          <w:szCs w:val="24"/>
        </w:rPr>
        <w:t>西</w:t>
      </w:r>
      <w:r w:rsidRPr="00C311E4">
        <w:rPr>
          <w:rFonts w:asciiTheme="minorEastAsia" w:eastAsiaTheme="minorEastAsia" w:hAnsiTheme="minorEastAsia"/>
          <w:sz w:val="24"/>
          <w:szCs w:val="24"/>
        </w:rPr>
        <w:t>生活区北门中控室</w:t>
      </w:r>
      <w:r w:rsidRPr="00C311E4">
        <w:rPr>
          <w:rFonts w:asciiTheme="minorEastAsia" w:eastAsiaTheme="minorEastAsia" w:hAnsiTheme="minorEastAsia" w:hint="eastAsia"/>
          <w:sz w:val="24"/>
          <w:szCs w:val="24"/>
        </w:rPr>
        <w:t>。3台</w:t>
      </w:r>
      <w:r w:rsidRPr="00C311E4">
        <w:rPr>
          <w:rFonts w:asciiTheme="minorEastAsia" w:eastAsiaTheme="minorEastAsia" w:hAnsiTheme="minorEastAsia"/>
          <w:sz w:val="24"/>
          <w:szCs w:val="24"/>
        </w:rPr>
        <w:t>光纤振动探测设备均为机架式安装结构，统一安装在一个机柜内，</w:t>
      </w:r>
      <w:r w:rsidRPr="00C311E4">
        <w:rPr>
          <w:rFonts w:asciiTheme="minorEastAsia" w:eastAsiaTheme="minorEastAsia" w:hAnsiTheme="minorEastAsia" w:hint="eastAsia"/>
          <w:sz w:val="24"/>
          <w:szCs w:val="24"/>
        </w:rPr>
        <w:t>通过光跳线</w:t>
      </w:r>
      <w:r w:rsidRPr="00C311E4">
        <w:rPr>
          <w:rFonts w:asciiTheme="minorEastAsia" w:eastAsiaTheme="minorEastAsia" w:hAnsiTheme="minorEastAsia"/>
          <w:sz w:val="24"/>
          <w:szCs w:val="24"/>
        </w:rPr>
        <w:t>及</w:t>
      </w:r>
      <w:r w:rsidRPr="00C311E4">
        <w:rPr>
          <w:rFonts w:asciiTheme="minorEastAsia" w:eastAsiaTheme="minorEastAsia" w:hAnsiTheme="minorEastAsia" w:hint="eastAsia"/>
          <w:sz w:val="24"/>
          <w:szCs w:val="24"/>
        </w:rPr>
        <w:t>ODF连接到</w:t>
      </w:r>
      <w:r w:rsidRPr="00C311E4">
        <w:rPr>
          <w:rFonts w:asciiTheme="minorEastAsia" w:eastAsiaTheme="minorEastAsia" w:hAnsiTheme="minorEastAsia"/>
          <w:sz w:val="24"/>
          <w:szCs w:val="24"/>
        </w:rPr>
        <w:t>引向防区的引导光缆。每台</w:t>
      </w:r>
      <w:r w:rsidRPr="00C311E4">
        <w:rPr>
          <w:rFonts w:asciiTheme="minorEastAsia" w:eastAsiaTheme="minorEastAsia" w:hAnsiTheme="minorEastAsia" w:hint="eastAsia"/>
          <w:sz w:val="24"/>
          <w:szCs w:val="24"/>
        </w:rPr>
        <w:t>振动</w:t>
      </w:r>
      <w:r w:rsidRPr="00C311E4">
        <w:rPr>
          <w:rFonts w:asciiTheme="minorEastAsia" w:eastAsiaTheme="minorEastAsia" w:hAnsiTheme="minorEastAsia"/>
          <w:sz w:val="24"/>
          <w:szCs w:val="24"/>
        </w:rPr>
        <w:t>光缆主机均配备一台电脑</w:t>
      </w:r>
      <w:r w:rsidRPr="00C311E4">
        <w:rPr>
          <w:rFonts w:asciiTheme="minorEastAsia" w:eastAsiaTheme="minorEastAsia" w:hAnsiTheme="minorEastAsia" w:hint="eastAsia"/>
          <w:sz w:val="24"/>
          <w:szCs w:val="24"/>
        </w:rPr>
        <w:t>（与</w:t>
      </w:r>
      <w:r w:rsidRPr="00C311E4">
        <w:rPr>
          <w:rFonts w:asciiTheme="minorEastAsia" w:eastAsiaTheme="minorEastAsia" w:hAnsiTheme="minorEastAsia"/>
          <w:sz w:val="24"/>
          <w:szCs w:val="24"/>
        </w:rPr>
        <w:t>振动光缆主机通过</w:t>
      </w:r>
      <w:r w:rsidRPr="00C311E4">
        <w:rPr>
          <w:rFonts w:asciiTheme="minorEastAsia" w:eastAsiaTheme="minorEastAsia" w:hAnsiTheme="minorEastAsia" w:hint="eastAsia"/>
          <w:sz w:val="24"/>
          <w:szCs w:val="24"/>
        </w:rPr>
        <w:t>UCB通讯</w:t>
      </w:r>
      <w:r w:rsidRPr="00C311E4">
        <w:rPr>
          <w:rFonts w:asciiTheme="minorEastAsia" w:eastAsiaTheme="minorEastAsia" w:hAnsiTheme="minorEastAsia"/>
          <w:sz w:val="24"/>
          <w:szCs w:val="24"/>
        </w:rPr>
        <w:t>线缆进行连接）</w:t>
      </w:r>
      <w:r w:rsidRPr="00C311E4">
        <w:rPr>
          <w:rFonts w:asciiTheme="minorEastAsia" w:eastAsiaTheme="minorEastAsia" w:hAnsiTheme="minorEastAsia" w:hint="eastAsia"/>
          <w:sz w:val="24"/>
          <w:szCs w:val="24"/>
        </w:rPr>
        <w:t>进行</w:t>
      </w:r>
      <w:r w:rsidRPr="00C311E4">
        <w:rPr>
          <w:rFonts w:asciiTheme="minorEastAsia" w:eastAsiaTheme="minorEastAsia" w:hAnsiTheme="minorEastAsia"/>
          <w:sz w:val="24"/>
          <w:szCs w:val="24"/>
        </w:rPr>
        <w:t>信号分析及报警处理。</w:t>
      </w:r>
    </w:p>
    <w:p w:rsidR="008D6B04" w:rsidRPr="00C311E4" w:rsidRDefault="008D6B04" w:rsidP="008D6B04">
      <w:pPr>
        <w:spacing w:line="360" w:lineRule="auto"/>
        <w:ind w:firstLine="435"/>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振动光缆</w:t>
      </w:r>
      <w:r w:rsidRPr="00C311E4">
        <w:rPr>
          <w:rFonts w:asciiTheme="minorEastAsia" w:eastAsiaTheme="minorEastAsia" w:hAnsiTheme="minorEastAsia"/>
          <w:sz w:val="24"/>
          <w:szCs w:val="24"/>
        </w:rPr>
        <w:t>系统报警后通过软件协议联动局域网内的网络型信号联动模块，输出开关量信号</w:t>
      </w:r>
      <w:r w:rsidRPr="00C311E4">
        <w:rPr>
          <w:rFonts w:asciiTheme="minorEastAsia" w:eastAsiaTheme="minorEastAsia" w:hAnsiTheme="minorEastAsia" w:hint="eastAsia"/>
          <w:sz w:val="24"/>
          <w:szCs w:val="24"/>
        </w:rPr>
        <w:t>传输</w:t>
      </w:r>
      <w:r w:rsidRPr="00C311E4">
        <w:rPr>
          <w:rFonts w:asciiTheme="minorEastAsia" w:eastAsiaTheme="minorEastAsia" w:hAnsiTheme="minorEastAsia"/>
          <w:sz w:val="24"/>
          <w:szCs w:val="24"/>
        </w:rPr>
        <w:t>给海康威视的</w:t>
      </w:r>
      <w:r w:rsidRPr="00C311E4">
        <w:rPr>
          <w:rFonts w:asciiTheme="minorEastAsia" w:eastAsiaTheme="minorEastAsia" w:hAnsiTheme="minorEastAsia" w:hint="eastAsia"/>
          <w:sz w:val="24"/>
          <w:szCs w:val="24"/>
        </w:rPr>
        <w:t>NVR实现</w:t>
      </w:r>
      <w:r w:rsidRPr="00C311E4">
        <w:rPr>
          <w:rFonts w:asciiTheme="minorEastAsia" w:eastAsiaTheme="minorEastAsia" w:hAnsiTheme="minorEastAsia"/>
          <w:sz w:val="24"/>
          <w:szCs w:val="24"/>
        </w:rPr>
        <w:t>防区报警与视频监控系统的联动</w:t>
      </w:r>
      <w:r w:rsidRPr="00C311E4">
        <w:rPr>
          <w:rFonts w:asciiTheme="minorEastAsia" w:eastAsiaTheme="minorEastAsia" w:hAnsiTheme="minorEastAsia" w:hint="eastAsia"/>
          <w:sz w:val="24"/>
          <w:szCs w:val="24"/>
        </w:rPr>
        <w:t>，</w:t>
      </w:r>
      <w:r w:rsidRPr="00C311E4">
        <w:rPr>
          <w:rFonts w:asciiTheme="minorEastAsia" w:eastAsiaTheme="minorEastAsia" w:hAnsiTheme="minorEastAsia"/>
          <w:sz w:val="24"/>
          <w:szCs w:val="24"/>
        </w:rPr>
        <w:t>实现报警与视频</w:t>
      </w:r>
      <w:r w:rsidRPr="00C311E4">
        <w:rPr>
          <w:rFonts w:asciiTheme="minorEastAsia" w:eastAsiaTheme="minorEastAsia" w:hAnsiTheme="minorEastAsia" w:hint="eastAsia"/>
          <w:sz w:val="24"/>
          <w:szCs w:val="24"/>
        </w:rPr>
        <w:t>监控</w:t>
      </w:r>
      <w:r w:rsidRPr="00C311E4">
        <w:rPr>
          <w:rFonts w:asciiTheme="minorEastAsia" w:eastAsiaTheme="minorEastAsia" w:hAnsiTheme="minorEastAsia"/>
          <w:sz w:val="24"/>
          <w:szCs w:val="24"/>
        </w:rPr>
        <w:t>的</w:t>
      </w:r>
      <w:r w:rsidRPr="00C311E4">
        <w:rPr>
          <w:rFonts w:asciiTheme="minorEastAsia" w:eastAsiaTheme="minorEastAsia" w:hAnsiTheme="minorEastAsia" w:hint="eastAsia"/>
          <w:sz w:val="24"/>
          <w:szCs w:val="24"/>
        </w:rPr>
        <w:t>联动</w:t>
      </w:r>
      <w:r w:rsidRPr="00C311E4">
        <w:rPr>
          <w:rFonts w:asciiTheme="minorEastAsia" w:eastAsiaTheme="minorEastAsia" w:hAnsiTheme="minorEastAsia"/>
          <w:sz w:val="24"/>
          <w:szCs w:val="24"/>
        </w:rPr>
        <w:t>。</w:t>
      </w:r>
    </w:p>
    <w:p w:rsidR="008D6B04" w:rsidRPr="00C311E4" w:rsidRDefault="008D6B04" w:rsidP="008D6B04">
      <w:pPr>
        <w:spacing w:line="360" w:lineRule="auto"/>
        <w:outlineLvl w:val="2"/>
        <w:rPr>
          <w:rFonts w:asciiTheme="minorEastAsia" w:eastAsiaTheme="minorEastAsia" w:hAnsiTheme="minorEastAsia"/>
          <w:b/>
          <w:sz w:val="24"/>
          <w:szCs w:val="24"/>
        </w:rPr>
      </w:pPr>
      <w:bookmarkStart w:id="7" w:name="_Toc459283573"/>
      <w:r w:rsidRPr="00C311E4">
        <w:rPr>
          <w:rFonts w:asciiTheme="minorEastAsia" w:eastAsiaTheme="minorEastAsia" w:hAnsiTheme="minorEastAsia" w:hint="eastAsia"/>
          <w:b/>
          <w:sz w:val="24"/>
          <w:szCs w:val="24"/>
        </w:rPr>
        <w:t>2.2.4 前端振动光缆的安装设计</w:t>
      </w:r>
      <w:bookmarkEnd w:id="7"/>
    </w:p>
    <w:p w:rsidR="008D6B04" w:rsidRPr="00C311E4" w:rsidRDefault="008D6B04" w:rsidP="008D6B04">
      <w:pPr>
        <w:spacing w:line="360" w:lineRule="auto"/>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1）</w:t>
      </w:r>
      <w:r w:rsidRPr="00C311E4">
        <w:rPr>
          <w:rFonts w:asciiTheme="minorEastAsia" w:eastAsiaTheme="minorEastAsia" w:hAnsiTheme="minorEastAsia"/>
          <w:sz w:val="24"/>
          <w:szCs w:val="24"/>
        </w:rPr>
        <w:t>铁艺部分安装方式：</w:t>
      </w:r>
    </w:p>
    <w:p w:rsidR="008D6B04" w:rsidRPr="00C311E4" w:rsidRDefault="008D6B04" w:rsidP="008D6B04">
      <w:pPr>
        <w:spacing w:line="360" w:lineRule="auto"/>
        <w:ind w:firstLineChars="200" w:firstLine="480"/>
        <w:rPr>
          <w:rFonts w:asciiTheme="minorEastAsia" w:eastAsiaTheme="minorEastAsia" w:hAnsiTheme="minorEastAsia"/>
          <w:sz w:val="24"/>
          <w:szCs w:val="24"/>
        </w:rPr>
      </w:pPr>
      <w:r w:rsidRPr="00C311E4">
        <w:rPr>
          <w:rFonts w:asciiTheme="minorEastAsia" w:eastAsiaTheme="minorEastAsia" w:hAnsiTheme="minorEastAsia" w:hint="eastAsia"/>
          <w:sz w:val="24"/>
          <w:szCs w:val="24"/>
        </w:rPr>
        <w:t>在铁艺上铺设光缆时，由于铁艺较硬，应增加振动光缆的数量以保证能可靠地感应到入侵信号。通过分析入侵者翻越围栏的动作特点，建议沿铁艺上半段和下半段的水平铁栏杆各铺设一道振动光缆。在铁艺围栏中，有的铁艺会有水泥支柱，如果支柱的面积不大，铺设光缆时可直接越过支柱敷设。支柱横截面比较大的，容易被入侵者利用这个区域进入，所以对这样的区域必须加以保护。可在支柱顶部安装铁网，铺设光缆时，将振动光缆铺设到该铁网上或在支柱顶端做环绕后引向下一段铁艺。</w:t>
      </w:r>
    </w:p>
    <w:p w:rsidR="008D6B04" w:rsidRPr="00C311E4" w:rsidRDefault="008D6B04" w:rsidP="008D6B04">
      <w:pPr>
        <w:spacing w:line="360" w:lineRule="auto"/>
        <w:jc w:val="center"/>
        <w:rPr>
          <w:rFonts w:asciiTheme="minorEastAsia" w:eastAsiaTheme="minorEastAsia" w:hAnsiTheme="minorEastAsia"/>
          <w:sz w:val="24"/>
        </w:rPr>
      </w:pPr>
      <w:r w:rsidRPr="00C311E4">
        <w:rPr>
          <w:rFonts w:asciiTheme="minorEastAsia" w:eastAsiaTheme="minorEastAsia" w:hAnsiTheme="minorEastAsia"/>
          <w:noProof/>
        </w:rPr>
        <w:drawing>
          <wp:inline distT="0" distB="0" distL="0" distR="0">
            <wp:extent cx="4314825" cy="243840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14825" cy="2438400"/>
                    </a:xfrm>
                    <a:prstGeom prst="rect">
                      <a:avLst/>
                    </a:prstGeom>
                    <a:noFill/>
                    <a:ln>
                      <a:noFill/>
                    </a:ln>
                  </pic:spPr>
                </pic:pic>
              </a:graphicData>
            </a:graphic>
          </wp:inline>
        </w:drawing>
      </w:r>
    </w:p>
    <w:p w:rsidR="008D6B04" w:rsidRPr="00C311E4" w:rsidRDefault="008D6B04" w:rsidP="008D6B04">
      <w:pPr>
        <w:spacing w:line="360" w:lineRule="auto"/>
        <w:rPr>
          <w:rFonts w:asciiTheme="minorEastAsia" w:eastAsiaTheme="minorEastAsia" w:hAnsiTheme="minorEastAsia"/>
          <w:sz w:val="24"/>
        </w:rPr>
      </w:pPr>
      <w:r w:rsidRPr="00C311E4">
        <w:rPr>
          <w:rFonts w:asciiTheme="minorEastAsia" w:eastAsiaTheme="minorEastAsia" w:hAnsiTheme="minorEastAsia" w:hint="eastAsia"/>
          <w:sz w:val="24"/>
        </w:rPr>
        <w:t>2）</w:t>
      </w:r>
      <w:r w:rsidRPr="00C311E4">
        <w:rPr>
          <w:rFonts w:asciiTheme="minorEastAsia" w:eastAsiaTheme="minorEastAsia" w:hAnsiTheme="minorEastAsia"/>
          <w:sz w:val="24"/>
        </w:rPr>
        <w:t>围墙部分安装方式：</w:t>
      </w:r>
    </w:p>
    <w:p w:rsidR="008D6B04" w:rsidRPr="00D14D1D" w:rsidRDefault="008D6B04" w:rsidP="008D6B04">
      <w:pPr>
        <w:spacing w:line="360" w:lineRule="auto"/>
        <w:ind w:firstLineChars="200" w:firstLine="480"/>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lastRenderedPageBreak/>
        <w:t>如果入侵者采用翻越的方式进入，为增加探测的准确度和延迟翻越的时间，一般会在围墙上增加一些介质，如</w:t>
      </w:r>
      <w:r w:rsidR="005F73A1">
        <w:rPr>
          <w:rFonts w:asciiTheme="minorEastAsia" w:eastAsiaTheme="minorEastAsia" w:hAnsiTheme="minorEastAsia" w:hint="eastAsia"/>
          <w:sz w:val="24"/>
          <w:szCs w:val="24"/>
        </w:rPr>
        <w:t>带刺铁丝网</w:t>
      </w:r>
      <w:r w:rsidRPr="00D14D1D">
        <w:rPr>
          <w:rFonts w:asciiTheme="minorEastAsia" w:eastAsiaTheme="minorEastAsia" w:hAnsiTheme="minorEastAsia" w:hint="eastAsia"/>
          <w:sz w:val="24"/>
          <w:szCs w:val="24"/>
        </w:rPr>
        <w:t>。</w:t>
      </w:r>
    </w:p>
    <w:p w:rsidR="008D6B04" w:rsidRPr="00D14D1D" w:rsidRDefault="005F73A1" w:rsidP="008D6B04">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带刺铁丝网</w:t>
      </w:r>
      <w:r w:rsidR="008D6B04" w:rsidRPr="00D14D1D">
        <w:rPr>
          <w:rFonts w:asciiTheme="minorEastAsia" w:eastAsiaTheme="minorEastAsia" w:hAnsiTheme="minorEastAsia" w:hint="eastAsia"/>
          <w:sz w:val="24"/>
          <w:szCs w:val="24"/>
        </w:rPr>
        <w:t>介质的铺设方式：</w:t>
      </w:r>
      <w:r>
        <w:rPr>
          <w:rFonts w:asciiTheme="minorEastAsia" w:eastAsiaTheme="minorEastAsia" w:hAnsiTheme="minorEastAsia" w:hint="eastAsia"/>
          <w:sz w:val="24"/>
          <w:szCs w:val="24"/>
        </w:rPr>
        <w:t>带刺铁丝网</w:t>
      </w:r>
      <w:r w:rsidR="008D6B04" w:rsidRPr="00D14D1D">
        <w:rPr>
          <w:rFonts w:asciiTheme="minorEastAsia" w:eastAsiaTheme="minorEastAsia" w:hAnsiTheme="minorEastAsia" w:hint="eastAsia"/>
          <w:sz w:val="24"/>
          <w:szCs w:val="24"/>
        </w:rPr>
        <w:t>介质一般是指，将一个铁网扣在围墙上，并用卡子进行一定的固定，铁网一般采用孔距为：长20cm宽5cm铁丝为：2-3mm包塑的网片，振动光缆采用直线型铺设在围网顶部靠围墙外侧的位置，每间隔30cm用防紫外线扎带或者绑扎丝固定一次，铺设方式如图所示：</w:t>
      </w:r>
    </w:p>
    <w:p w:rsidR="008D6B04" w:rsidRPr="00D14D1D" w:rsidRDefault="008D6B04" w:rsidP="008D6B04">
      <w:pPr>
        <w:spacing w:line="360" w:lineRule="auto"/>
        <w:jc w:val="center"/>
        <w:rPr>
          <w:rFonts w:asciiTheme="minorEastAsia" w:eastAsiaTheme="minorEastAsia" w:hAnsiTheme="minorEastAsia"/>
          <w:sz w:val="24"/>
          <w:szCs w:val="24"/>
        </w:rPr>
      </w:pPr>
      <w:r w:rsidRPr="00D14D1D">
        <w:rPr>
          <w:rFonts w:asciiTheme="minorEastAsia" w:eastAsiaTheme="minorEastAsia" w:hAnsiTheme="minorEastAsia"/>
          <w:noProof/>
          <w:sz w:val="24"/>
          <w:szCs w:val="24"/>
        </w:rPr>
        <w:drawing>
          <wp:inline distT="0" distB="0" distL="0" distR="0">
            <wp:extent cx="4057650" cy="30670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57650" cy="3067050"/>
                    </a:xfrm>
                    <a:prstGeom prst="rect">
                      <a:avLst/>
                    </a:prstGeom>
                    <a:noFill/>
                    <a:ln>
                      <a:noFill/>
                    </a:ln>
                  </pic:spPr>
                </pic:pic>
              </a:graphicData>
            </a:graphic>
          </wp:inline>
        </w:drawing>
      </w:r>
    </w:p>
    <w:p w:rsidR="008D6B04" w:rsidRPr="00D14D1D" w:rsidRDefault="008D6B04" w:rsidP="008D6B04">
      <w:pPr>
        <w:spacing w:line="360" w:lineRule="auto"/>
        <w:rPr>
          <w:rStyle w:val="af6"/>
          <w:rFonts w:asciiTheme="minorEastAsia" w:eastAsiaTheme="minorEastAsia" w:hAnsiTheme="minorEastAsia" w:cs="Helvetica"/>
          <w:b w:val="0"/>
          <w:sz w:val="24"/>
          <w:szCs w:val="24"/>
        </w:rPr>
      </w:pPr>
      <w:r w:rsidRPr="00D14D1D">
        <w:rPr>
          <w:rStyle w:val="af6"/>
          <w:rFonts w:asciiTheme="minorEastAsia" w:eastAsiaTheme="minorEastAsia" w:hAnsiTheme="minorEastAsia" w:cs="Helvetica" w:hint="eastAsia"/>
          <w:b w:val="0"/>
          <w:sz w:val="24"/>
          <w:szCs w:val="24"/>
        </w:rPr>
        <w:t>3）连接方式：</w:t>
      </w:r>
    </w:p>
    <w:p w:rsidR="008D6B04" w:rsidRPr="00D14D1D" w:rsidRDefault="008D6B04" w:rsidP="008D6B04">
      <w:pPr>
        <w:pStyle w:val="afff3"/>
        <w:ind w:firstLine="480"/>
        <w:jc w:val="center"/>
        <w:rPr>
          <w:rFonts w:asciiTheme="minorEastAsia" w:eastAsiaTheme="minorEastAsia" w:hAnsiTheme="minorEastAsia"/>
          <w:noProof/>
        </w:rPr>
      </w:pPr>
      <w:r w:rsidRPr="00D14D1D">
        <w:rPr>
          <w:rFonts w:asciiTheme="minorEastAsia" w:eastAsiaTheme="minorEastAsia" w:hAnsiTheme="minorEastAsia"/>
          <w:noProof/>
        </w:rPr>
        <w:lastRenderedPageBreak/>
        <w:drawing>
          <wp:inline distT="0" distB="0" distL="0" distR="0">
            <wp:extent cx="4057650" cy="38100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57650" cy="3810000"/>
                    </a:xfrm>
                    <a:prstGeom prst="rect">
                      <a:avLst/>
                    </a:prstGeom>
                    <a:noFill/>
                    <a:ln>
                      <a:noFill/>
                    </a:ln>
                  </pic:spPr>
                </pic:pic>
              </a:graphicData>
            </a:graphic>
          </wp:inline>
        </w:drawing>
      </w:r>
    </w:p>
    <w:p w:rsidR="008D6B04" w:rsidRPr="00D14D1D" w:rsidRDefault="008D6B04" w:rsidP="008D6B04">
      <w:pPr>
        <w:pStyle w:val="afff3"/>
        <w:ind w:firstLine="480"/>
        <w:jc w:val="center"/>
        <w:rPr>
          <w:rFonts w:asciiTheme="minorEastAsia" w:eastAsiaTheme="minorEastAsia" w:hAnsiTheme="minorEastAsia"/>
          <w:noProof/>
        </w:rPr>
      </w:pPr>
      <w:r w:rsidRPr="00D14D1D">
        <w:rPr>
          <w:rFonts w:asciiTheme="minorEastAsia" w:eastAsiaTheme="minorEastAsia" w:hAnsiTheme="minorEastAsia" w:hint="eastAsia"/>
          <w:noProof/>
        </w:rPr>
        <w:t>16防区引导光缆方式熔接示意图</w:t>
      </w:r>
    </w:p>
    <w:p w:rsidR="008D6B04" w:rsidRPr="00D14D1D" w:rsidRDefault="008D6B04" w:rsidP="008D6B04">
      <w:pPr>
        <w:pStyle w:val="afff3"/>
        <w:ind w:firstLine="480"/>
        <w:jc w:val="center"/>
        <w:rPr>
          <w:rFonts w:asciiTheme="minorEastAsia" w:eastAsiaTheme="minorEastAsia" w:hAnsiTheme="minorEastAsia"/>
          <w:noProof/>
        </w:rPr>
      </w:pPr>
      <w:r w:rsidRPr="00D14D1D">
        <w:rPr>
          <w:rFonts w:asciiTheme="minorEastAsia" w:eastAsiaTheme="minorEastAsia" w:hAnsiTheme="minorEastAsia"/>
          <w:noProof/>
        </w:rPr>
        <w:drawing>
          <wp:inline distT="0" distB="0" distL="0" distR="0">
            <wp:extent cx="5486400" cy="19240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86400" cy="1924050"/>
                    </a:xfrm>
                    <a:prstGeom prst="rect">
                      <a:avLst/>
                    </a:prstGeom>
                    <a:noFill/>
                    <a:ln>
                      <a:noFill/>
                    </a:ln>
                  </pic:spPr>
                </pic:pic>
              </a:graphicData>
            </a:graphic>
          </wp:inline>
        </w:drawing>
      </w:r>
    </w:p>
    <w:p w:rsidR="008D6B04" w:rsidRPr="00D14D1D" w:rsidRDefault="008D6B04" w:rsidP="008D6B04">
      <w:pPr>
        <w:pStyle w:val="afff3"/>
        <w:ind w:firstLine="480"/>
        <w:jc w:val="center"/>
        <w:rPr>
          <w:rFonts w:asciiTheme="minorEastAsia" w:eastAsiaTheme="minorEastAsia" w:hAnsiTheme="minorEastAsia"/>
          <w:noProof/>
        </w:rPr>
      </w:pPr>
      <w:r w:rsidRPr="00D14D1D">
        <w:rPr>
          <w:rFonts w:asciiTheme="minorEastAsia" w:eastAsiaTheme="minorEastAsia" w:hAnsiTheme="minorEastAsia" w:hint="eastAsia"/>
          <w:noProof/>
        </w:rPr>
        <w:t>16防区一缆式方式熔接示意图</w:t>
      </w:r>
    </w:p>
    <w:p w:rsidR="008D6B04" w:rsidRPr="00D14D1D" w:rsidRDefault="008D6B04" w:rsidP="008D6B04">
      <w:pPr>
        <w:spacing w:line="360" w:lineRule="auto"/>
        <w:rPr>
          <w:rStyle w:val="af6"/>
          <w:rFonts w:asciiTheme="minorEastAsia" w:eastAsiaTheme="minorEastAsia" w:hAnsiTheme="minorEastAsia" w:cs="Helvetica"/>
          <w:b w:val="0"/>
          <w:sz w:val="24"/>
          <w:szCs w:val="24"/>
        </w:rPr>
      </w:pPr>
    </w:p>
    <w:p w:rsidR="008D6B04" w:rsidRPr="00D14D1D" w:rsidRDefault="008D6B04" w:rsidP="008D6B04">
      <w:pPr>
        <w:spacing w:line="360" w:lineRule="auto"/>
        <w:outlineLvl w:val="2"/>
        <w:rPr>
          <w:rFonts w:asciiTheme="minorEastAsia" w:eastAsiaTheme="minorEastAsia" w:hAnsiTheme="minorEastAsia"/>
          <w:b/>
          <w:sz w:val="24"/>
          <w:szCs w:val="24"/>
        </w:rPr>
      </w:pPr>
      <w:bookmarkStart w:id="8" w:name="_Toc459283574"/>
      <w:r w:rsidRPr="00D14D1D">
        <w:rPr>
          <w:rFonts w:asciiTheme="minorEastAsia" w:eastAsiaTheme="minorEastAsia" w:hAnsiTheme="minorEastAsia" w:hint="eastAsia"/>
          <w:b/>
          <w:sz w:val="24"/>
          <w:szCs w:val="24"/>
        </w:rPr>
        <w:t>2.2.5 总控室平台设计</w:t>
      </w:r>
      <w:bookmarkEnd w:id="8"/>
    </w:p>
    <w:p w:rsidR="008D6B04" w:rsidRPr="00D14D1D" w:rsidRDefault="008D6B04" w:rsidP="008D6B04">
      <w:pPr>
        <w:spacing w:line="360" w:lineRule="auto"/>
        <w:jc w:val="center"/>
        <w:rPr>
          <w:rFonts w:asciiTheme="minorEastAsia" w:eastAsiaTheme="minorEastAsia" w:hAnsiTheme="minorEastAsia"/>
          <w:sz w:val="24"/>
          <w:szCs w:val="24"/>
        </w:rPr>
      </w:pPr>
      <w:r w:rsidRPr="00D14D1D">
        <w:rPr>
          <w:rFonts w:asciiTheme="minorEastAsia" w:eastAsiaTheme="minorEastAsia" w:hAnsiTheme="minorEastAsia"/>
          <w:noProof/>
          <w:sz w:val="24"/>
          <w:szCs w:val="24"/>
        </w:rPr>
        <w:lastRenderedPageBreak/>
        <w:drawing>
          <wp:inline distT="0" distB="0" distL="0" distR="0">
            <wp:extent cx="5267325" cy="3152775"/>
            <wp:effectExtent l="0" t="0" r="952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67325" cy="3152775"/>
                    </a:xfrm>
                    <a:prstGeom prst="rect">
                      <a:avLst/>
                    </a:prstGeom>
                    <a:noFill/>
                    <a:ln>
                      <a:noFill/>
                    </a:ln>
                  </pic:spPr>
                </pic:pic>
              </a:graphicData>
            </a:graphic>
          </wp:inline>
        </w:drawing>
      </w:r>
    </w:p>
    <w:p w:rsidR="008D6B04" w:rsidRPr="00D14D1D" w:rsidRDefault="008D6B04" w:rsidP="008D6B04">
      <w:pPr>
        <w:spacing w:line="360" w:lineRule="auto"/>
        <w:ind w:firstLine="435"/>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系统通过</w:t>
      </w:r>
      <w:r w:rsidRPr="00D14D1D">
        <w:rPr>
          <w:rFonts w:asciiTheme="minorEastAsia" w:eastAsiaTheme="minorEastAsia" w:hAnsiTheme="minorEastAsia"/>
          <w:sz w:val="24"/>
          <w:szCs w:val="24"/>
        </w:rPr>
        <w:t>网络型信号联动模块输出开关量信号</w:t>
      </w:r>
      <w:r w:rsidRPr="00D14D1D">
        <w:rPr>
          <w:rFonts w:asciiTheme="minorEastAsia" w:eastAsiaTheme="minorEastAsia" w:hAnsiTheme="minorEastAsia" w:hint="eastAsia"/>
          <w:sz w:val="24"/>
          <w:szCs w:val="24"/>
        </w:rPr>
        <w:t>传输给监控系统，振动</w:t>
      </w:r>
      <w:r w:rsidRPr="00D14D1D">
        <w:rPr>
          <w:rFonts w:asciiTheme="minorEastAsia" w:eastAsiaTheme="minorEastAsia" w:hAnsiTheme="minorEastAsia"/>
          <w:sz w:val="24"/>
          <w:szCs w:val="24"/>
        </w:rPr>
        <w:t>光缆报警与监控系统进行联动。</w:t>
      </w:r>
    </w:p>
    <w:p w:rsidR="008D6B04" w:rsidRPr="00D14D1D" w:rsidRDefault="008D6B04" w:rsidP="008D6B04">
      <w:pPr>
        <w:spacing w:line="360" w:lineRule="auto"/>
        <w:outlineLvl w:val="2"/>
        <w:rPr>
          <w:rFonts w:asciiTheme="minorEastAsia" w:eastAsiaTheme="minorEastAsia" w:hAnsiTheme="minorEastAsia"/>
          <w:b/>
          <w:sz w:val="24"/>
          <w:szCs w:val="24"/>
        </w:rPr>
      </w:pPr>
      <w:bookmarkStart w:id="9" w:name="_Toc459283575"/>
      <w:r w:rsidRPr="00D14D1D">
        <w:rPr>
          <w:rFonts w:asciiTheme="minorEastAsia" w:eastAsiaTheme="minorEastAsia" w:hAnsiTheme="minorEastAsia" w:hint="eastAsia"/>
          <w:b/>
          <w:sz w:val="24"/>
          <w:szCs w:val="24"/>
        </w:rPr>
        <w:t>2.2.6 系统特点及优势</w:t>
      </w:r>
      <w:bookmarkEnd w:id="9"/>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该系统是一套利用振动传感光缆作为传感单元，通过计算机对数报警信号进行采集和控制，实现对长距离、大范围周界进行防范的报警系统，防区型光缆振动探测报警系统具有如下特点：</w:t>
      </w:r>
    </w:p>
    <w:p w:rsidR="008D6B04" w:rsidRPr="00D14D1D" w:rsidRDefault="008D6B04" w:rsidP="008D6B04">
      <w:pPr>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a、系统前端采用光缆作为传感器；</w:t>
      </w:r>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系统采用光缆作为传感器，具有抵御雷击、电磁干扰、使用寿命长、维护更换简便等。</w:t>
      </w:r>
    </w:p>
    <w:p w:rsidR="008D6B04" w:rsidRPr="00D14D1D" w:rsidRDefault="008D6B04" w:rsidP="008D6B04">
      <w:pPr>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b、无需专业人员调试、降低施工及维护成本；</w:t>
      </w:r>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系统采用模块化设计，采用网络传输，分块处理，探测设备采用触摸屏设计可直接进行调试和故障诊断，无需电脑调试，无需专业技术人员维护，触摸屏损坏后设备不影响设备正常工作。</w:t>
      </w:r>
    </w:p>
    <w:p w:rsidR="008D6B04" w:rsidRPr="00D14D1D" w:rsidRDefault="008D6B04" w:rsidP="008D6B04">
      <w:pPr>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c、报警率100%，漏报率0%，周界报警准确率98%；</w:t>
      </w:r>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系统前端采用智能分析技术，通过多种技术参数的调节可实现对风、雨、小动物、等情况产生的振动信号的识别，从而有针对性的排除某些干扰源，保留人体翻越产生的振动信号，保证报警的准确度。</w:t>
      </w:r>
    </w:p>
    <w:p w:rsidR="008D6B04" w:rsidRPr="00D14D1D" w:rsidRDefault="008D6B04" w:rsidP="008D6B04">
      <w:pPr>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d、避免雷击；</w:t>
      </w:r>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前端传感器使用的是振动传感光缆，不受电磁干扰，也无电磁辐射，有效</w:t>
      </w:r>
      <w:r w:rsidRPr="00D14D1D">
        <w:rPr>
          <w:rFonts w:asciiTheme="minorEastAsia" w:eastAsiaTheme="minorEastAsia" w:hAnsiTheme="minorEastAsia" w:hint="eastAsia"/>
          <w:sz w:val="24"/>
          <w:szCs w:val="24"/>
        </w:rPr>
        <w:lastRenderedPageBreak/>
        <w:t>的避免了雷击对系统的损坏及对其它系统的影响。</w:t>
      </w:r>
    </w:p>
    <w:p w:rsidR="008D6B04" w:rsidRPr="00D14D1D" w:rsidRDefault="008D6B04" w:rsidP="008D6B04">
      <w:pPr>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e、减低入侵破坏；</w:t>
      </w:r>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探测器采用单模普通通信光缆作为传感器，当有人剪断光缆时，只需进行简单熔接即可无需跟换新的传感器。</w:t>
      </w:r>
    </w:p>
    <w:p w:rsidR="008D6B04" w:rsidRPr="00D14D1D" w:rsidRDefault="008D6B04" w:rsidP="008D6B04">
      <w:pPr>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f、支持多个防区同时报警；</w:t>
      </w:r>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此系统每一个防区独立分析信号独立运行，当有人同时从不同防区入侵时，被入侵防区可同时报警互不影响。（每个防可根据单个防区所属环境的不同，单独设置防区参数。）</w:t>
      </w:r>
    </w:p>
    <w:p w:rsidR="008D6B04" w:rsidRPr="00D14D1D" w:rsidRDefault="008D6B04" w:rsidP="008D6B04">
      <w:pPr>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g、通信故障、通信线路损坏后前端设备均可正常工作；</w:t>
      </w:r>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周界通信线路一般采用地埋，一旦出现故障或断路后很能恢复，系统设计采用独立分析模块加前端独立联动设计，当控制计算机出现病毒入侵、通信线路断路后，系统依然可以做出报警指示，驱动前端警灯、警笛进行威慑。</w:t>
      </w:r>
    </w:p>
    <w:p w:rsidR="008D6B04" w:rsidRPr="00D14D1D" w:rsidRDefault="008D6B04" w:rsidP="008D6B04">
      <w:pPr>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h、产品适用于低温、高温等恶劣环境；</w:t>
      </w:r>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 xml:space="preserve">产品核心分析处理主板采用军工品质处理，可抵御70度高温天气，最大极限为：80度，其他模块出现问题，不会影响主板信号处理及正常报警。 </w:t>
      </w:r>
    </w:p>
    <w:p w:rsidR="008D6B04" w:rsidRPr="00D14D1D" w:rsidRDefault="008D6B04" w:rsidP="008D6B04">
      <w:pPr>
        <w:spacing w:line="360" w:lineRule="auto"/>
        <w:jc w:val="left"/>
        <w:rPr>
          <w:rFonts w:asciiTheme="minorEastAsia" w:eastAsiaTheme="minorEastAsia" w:hAnsiTheme="minorEastAsia"/>
          <w:sz w:val="24"/>
          <w:szCs w:val="24"/>
        </w:rPr>
      </w:pPr>
      <w:proofErr w:type="spellStart"/>
      <w:r w:rsidRPr="00D14D1D">
        <w:rPr>
          <w:rFonts w:asciiTheme="minorEastAsia" w:eastAsiaTheme="minorEastAsia" w:hAnsiTheme="minorEastAsia" w:hint="eastAsia"/>
          <w:sz w:val="24"/>
          <w:szCs w:val="24"/>
        </w:rPr>
        <w:t>i</w:t>
      </w:r>
      <w:proofErr w:type="spellEnd"/>
      <w:r w:rsidRPr="00D14D1D">
        <w:rPr>
          <w:rFonts w:asciiTheme="minorEastAsia" w:eastAsiaTheme="minorEastAsia" w:hAnsiTheme="minorEastAsia" w:hint="eastAsia"/>
          <w:sz w:val="24"/>
          <w:szCs w:val="24"/>
        </w:rPr>
        <w:t>、具有较好的报警数据存储功能；</w:t>
      </w:r>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系统报警后能够讲报警信息及时的存储到电脑上，方便查询；</w:t>
      </w:r>
    </w:p>
    <w:p w:rsidR="008D6B04" w:rsidRPr="00D14D1D" w:rsidRDefault="008D6B04" w:rsidP="008D6B04">
      <w:pPr>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j、报警视频复核功能、视频联动功能；</w:t>
      </w:r>
    </w:p>
    <w:p w:rsidR="008D6B04" w:rsidRPr="00D14D1D" w:rsidRDefault="008D6B04" w:rsidP="008D6B04">
      <w:pPr>
        <w:spacing w:line="360" w:lineRule="auto"/>
        <w:ind w:firstLineChars="200" w:firstLine="480"/>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系统除具有通用的视频联动功能外，还具有快速视频报警复核功能，即当设备发出报警后，软件除具有显示报警防区位置外，还具有报警视频显示功能，可以直观的看到报警后的现场图像信息情况，并对报警时段的视频进行录像保存，查寻是可直接看到报警时刻的图像信息。</w:t>
      </w:r>
    </w:p>
    <w:p w:rsidR="008D6B04" w:rsidRPr="00D14D1D" w:rsidRDefault="008D6B04" w:rsidP="008D6B04">
      <w:pPr>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b/>
          <w:sz w:val="24"/>
          <w:szCs w:val="24"/>
        </w:rPr>
        <w:t>2）先进的误报分析及处理方式：</w:t>
      </w:r>
    </w:p>
    <w:p w:rsidR="008D6B04" w:rsidRPr="00D14D1D" w:rsidRDefault="008D6B04" w:rsidP="008D6B04">
      <w:pPr>
        <w:numPr>
          <w:ilvl w:val="0"/>
          <w:numId w:val="32"/>
        </w:numPr>
        <w:shd w:val="solid" w:color="FFFFFF" w:fill="auto"/>
        <w:autoSpaceDN w:val="0"/>
        <w:spacing w:line="360" w:lineRule="auto"/>
        <w:jc w:val="left"/>
        <w:rPr>
          <w:rFonts w:asciiTheme="minorEastAsia" w:eastAsiaTheme="minorEastAsia" w:hAnsiTheme="minorEastAsia"/>
          <w:sz w:val="24"/>
          <w:szCs w:val="24"/>
        </w:rPr>
      </w:pPr>
      <w:r w:rsidRPr="00D14D1D">
        <w:rPr>
          <w:rFonts w:asciiTheme="minorEastAsia" w:eastAsiaTheme="minorEastAsia" w:hAnsiTheme="minorEastAsia" w:hint="eastAsia"/>
          <w:sz w:val="24"/>
          <w:szCs w:val="24"/>
        </w:rPr>
        <w:t>风、雨等干扰解决办法：</w:t>
      </w:r>
    </w:p>
    <w:p w:rsidR="008D6B04" w:rsidRPr="00D14D1D" w:rsidRDefault="008D6B04" w:rsidP="008D6B04">
      <w:pPr>
        <w:spacing w:line="360" w:lineRule="auto"/>
        <w:ind w:leftChars="57" w:left="120" w:firstLineChars="200" w:firstLine="480"/>
        <w:jc w:val="left"/>
        <w:rPr>
          <w:rFonts w:asciiTheme="minorEastAsia" w:eastAsiaTheme="minorEastAsia" w:hAnsiTheme="minorEastAsia"/>
          <w:color w:val="000000"/>
          <w:kern w:val="0"/>
          <w:sz w:val="24"/>
          <w:szCs w:val="24"/>
        </w:rPr>
      </w:pPr>
      <w:r w:rsidRPr="00D14D1D">
        <w:rPr>
          <w:rFonts w:asciiTheme="minorEastAsia" w:eastAsiaTheme="minorEastAsia" w:hAnsiTheme="minorEastAsia" w:hint="eastAsia"/>
          <w:color w:val="000000"/>
          <w:kern w:val="0"/>
          <w:sz w:val="24"/>
          <w:szCs w:val="24"/>
        </w:rPr>
        <w:t>风、雨等引起围栏的振动是一种低频振动，这些波形都是我们需要滤除出去的。如果不能够很好的处理，则误报率很高，中标单位振动光缆周界报警主机在频率域内对数字信号进行处理，我们以某个特殊的频率作为分界线将低于和高于此界限的频率分别对波形进行分析。我们可以通过信号的频率识别某一个具体的信号，风、雨的振动信号和人攀爬围栏引起的振动信号在频率域内存</w:t>
      </w:r>
      <w:r w:rsidRPr="00D14D1D">
        <w:rPr>
          <w:rFonts w:asciiTheme="minorEastAsia" w:eastAsiaTheme="minorEastAsia" w:hAnsiTheme="minorEastAsia" w:hint="eastAsia"/>
          <w:color w:val="000000"/>
          <w:kern w:val="0"/>
          <w:sz w:val="24"/>
          <w:szCs w:val="24"/>
        </w:rPr>
        <w:lastRenderedPageBreak/>
        <w:t>在很大的区别，所以在频率域很容易识别误报源。报警处理器专门有针对频率的设置，同时有频率过滤器，可以滤除大部分低频信号。高频部分经过算法可以看到误报类波形和真正的人体入侵产生的报警波形是存在很大的区别的。如图所示：</w:t>
      </w:r>
    </w:p>
    <w:p w:rsidR="008D6B04" w:rsidRPr="00D14D1D" w:rsidRDefault="008D6B04" w:rsidP="008D6B04">
      <w:pPr>
        <w:spacing w:line="360" w:lineRule="auto"/>
        <w:jc w:val="center"/>
        <w:rPr>
          <w:rFonts w:asciiTheme="minorEastAsia" w:eastAsiaTheme="minorEastAsia" w:hAnsiTheme="minorEastAsia"/>
          <w:color w:val="000000"/>
          <w:kern w:val="0"/>
          <w:sz w:val="24"/>
          <w:szCs w:val="24"/>
        </w:rPr>
      </w:pPr>
      <w:r w:rsidRPr="00D14D1D">
        <w:rPr>
          <w:rFonts w:asciiTheme="minorEastAsia" w:eastAsiaTheme="minorEastAsia" w:hAnsiTheme="minorEastAsia"/>
          <w:noProof/>
          <w:sz w:val="24"/>
          <w:szCs w:val="24"/>
        </w:rPr>
        <w:drawing>
          <wp:inline distT="0" distB="0" distL="0" distR="0">
            <wp:extent cx="3238500" cy="14287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38500" cy="1428750"/>
                    </a:xfrm>
                    <a:prstGeom prst="rect">
                      <a:avLst/>
                    </a:prstGeom>
                    <a:noFill/>
                    <a:ln>
                      <a:noFill/>
                    </a:ln>
                  </pic:spPr>
                </pic:pic>
              </a:graphicData>
            </a:graphic>
          </wp:inline>
        </w:drawing>
      </w:r>
    </w:p>
    <w:p w:rsidR="008D6B04" w:rsidRPr="00D14D1D" w:rsidRDefault="008D6B04" w:rsidP="008D6B04">
      <w:pPr>
        <w:spacing w:line="360" w:lineRule="auto"/>
        <w:ind w:leftChars="57" w:left="120" w:firstLineChars="200" w:firstLine="482"/>
        <w:jc w:val="center"/>
        <w:rPr>
          <w:rFonts w:asciiTheme="minorEastAsia" w:eastAsiaTheme="minorEastAsia" w:hAnsiTheme="minorEastAsia"/>
          <w:b/>
          <w:color w:val="000000"/>
          <w:kern w:val="0"/>
          <w:sz w:val="24"/>
          <w:szCs w:val="24"/>
        </w:rPr>
      </w:pPr>
      <w:r w:rsidRPr="00D14D1D">
        <w:rPr>
          <w:rFonts w:asciiTheme="minorEastAsia" w:eastAsiaTheme="minorEastAsia" w:hAnsiTheme="minorEastAsia" w:hint="eastAsia"/>
          <w:b/>
          <w:color w:val="000000"/>
          <w:kern w:val="0"/>
          <w:sz w:val="24"/>
          <w:szCs w:val="24"/>
        </w:rPr>
        <w:t>（没有外界干扰时系统的波形信号）</w:t>
      </w:r>
    </w:p>
    <w:p w:rsidR="008D6B04" w:rsidRPr="00D14D1D" w:rsidRDefault="008D6B04" w:rsidP="008D6B04">
      <w:pPr>
        <w:spacing w:line="360" w:lineRule="auto"/>
        <w:jc w:val="center"/>
        <w:rPr>
          <w:rFonts w:asciiTheme="minorEastAsia" w:eastAsiaTheme="minorEastAsia" w:hAnsiTheme="minorEastAsia"/>
          <w:color w:val="000000"/>
          <w:kern w:val="0"/>
          <w:sz w:val="24"/>
          <w:szCs w:val="24"/>
        </w:rPr>
      </w:pPr>
      <w:r w:rsidRPr="00D14D1D">
        <w:rPr>
          <w:rFonts w:asciiTheme="minorEastAsia" w:eastAsiaTheme="minorEastAsia" w:hAnsiTheme="minorEastAsia"/>
          <w:noProof/>
          <w:sz w:val="24"/>
          <w:szCs w:val="24"/>
        </w:rPr>
        <w:drawing>
          <wp:inline distT="0" distB="0" distL="0" distR="0">
            <wp:extent cx="3238500" cy="143827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38500" cy="1438275"/>
                    </a:xfrm>
                    <a:prstGeom prst="rect">
                      <a:avLst/>
                    </a:prstGeom>
                    <a:noFill/>
                    <a:ln>
                      <a:noFill/>
                    </a:ln>
                  </pic:spPr>
                </pic:pic>
              </a:graphicData>
            </a:graphic>
          </wp:inline>
        </w:drawing>
      </w:r>
    </w:p>
    <w:p w:rsidR="008D6B04" w:rsidRPr="00D14D1D" w:rsidRDefault="008D6B04" w:rsidP="008D6B04">
      <w:pPr>
        <w:spacing w:line="360" w:lineRule="auto"/>
        <w:ind w:leftChars="57" w:left="120" w:firstLineChars="200" w:firstLine="482"/>
        <w:jc w:val="center"/>
        <w:rPr>
          <w:rFonts w:asciiTheme="minorEastAsia" w:eastAsiaTheme="minorEastAsia" w:hAnsiTheme="minorEastAsia"/>
          <w:b/>
          <w:color w:val="000000"/>
          <w:kern w:val="0"/>
          <w:sz w:val="24"/>
          <w:szCs w:val="24"/>
        </w:rPr>
      </w:pPr>
      <w:r w:rsidRPr="00D14D1D">
        <w:rPr>
          <w:rFonts w:asciiTheme="minorEastAsia" w:eastAsiaTheme="minorEastAsia" w:hAnsiTheme="minorEastAsia" w:hint="eastAsia"/>
          <w:b/>
          <w:color w:val="000000"/>
          <w:kern w:val="0"/>
          <w:sz w:val="24"/>
          <w:szCs w:val="24"/>
        </w:rPr>
        <w:t>（人入侵时产生的信号）</w:t>
      </w:r>
    </w:p>
    <w:p w:rsidR="008D6B04" w:rsidRPr="00D14D1D" w:rsidRDefault="008D6B04" w:rsidP="008D6B04">
      <w:pPr>
        <w:spacing w:line="360" w:lineRule="auto"/>
        <w:jc w:val="center"/>
        <w:rPr>
          <w:rFonts w:asciiTheme="minorEastAsia" w:eastAsiaTheme="minorEastAsia" w:hAnsiTheme="minorEastAsia"/>
          <w:color w:val="000000"/>
          <w:kern w:val="0"/>
          <w:sz w:val="24"/>
          <w:szCs w:val="24"/>
        </w:rPr>
      </w:pPr>
      <w:r w:rsidRPr="00D14D1D">
        <w:rPr>
          <w:rFonts w:asciiTheme="minorEastAsia" w:eastAsiaTheme="minorEastAsia" w:hAnsiTheme="minorEastAsia"/>
          <w:noProof/>
          <w:sz w:val="24"/>
          <w:szCs w:val="24"/>
        </w:rPr>
        <w:drawing>
          <wp:inline distT="0" distB="0" distL="0" distR="0">
            <wp:extent cx="3238500" cy="145732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38500" cy="1457325"/>
                    </a:xfrm>
                    <a:prstGeom prst="rect">
                      <a:avLst/>
                    </a:prstGeom>
                    <a:noFill/>
                    <a:ln>
                      <a:noFill/>
                    </a:ln>
                  </pic:spPr>
                </pic:pic>
              </a:graphicData>
            </a:graphic>
          </wp:inline>
        </w:drawing>
      </w:r>
    </w:p>
    <w:p w:rsidR="008D6B04" w:rsidRPr="00D14D1D" w:rsidRDefault="008D6B04" w:rsidP="008D6B04">
      <w:pPr>
        <w:spacing w:line="360" w:lineRule="auto"/>
        <w:ind w:leftChars="57" w:left="120" w:firstLineChars="200" w:firstLine="482"/>
        <w:jc w:val="center"/>
        <w:rPr>
          <w:rFonts w:asciiTheme="minorEastAsia" w:eastAsiaTheme="minorEastAsia" w:hAnsiTheme="minorEastAsia"/>
          <w:b/>
          <w:color w:val="000000"/>
          <w:kern w:val="0"/>
          <w:sz w:val="24"/>
          <w:szCs w:val="24"/>
        </w:rPr>
      </w:pPr>
      <w:r w:rsidRPr="00D14D1D">
        <w:rPr>
          <w:rFonts w:asciiTheme="minorEastAsia" w:eastAsiaTheme="minorEastAsia" w:hAnsiTheme="minorEastAsia" w:hint="eastAsia"/>
          <w:b/>
          <w:color w:val="000000"/>
          <w:kern w:val="0"/>
          <w:sz w:val="24"/>
          <w:szCs w:val="24"/>
        </w:rPr>
        <w:t>（风、雨等引起的波动）</w:t>
      </w:r>
    </w:p>
    <w:p w:rsidR="008D6B04" w:rsidRPr="00D14D1D" w:rsidRDefault="008D6B04" w:rsidP="008D6B04">
      <w:pPr>
        <w:numPr>
          <w:ilvl w:val="0"/>
          <w:numId w:val="32"/>
        </w:numPr>
        <w:tabs>
          <w:tab w:val="left" w:pos="180"/>
          <w:tab w:val="left" w:pos="840"/>
        </w:tabs>
        <w:spacing w:line="360" w:lineRule="auto"/>
        <w:rPr>
          <w:rFonts w:asciiTheme="minorEastAsia" w:eastAsiaTheme="minorEastAsia" w:hAnsiTheme="minorEastAsia"/>
          <w:b/>
          <w:color w:val="000000"/>
          <w:kern w:val="0"/>
          <w:sz w:val="24"/>
          <w:szCs w:val="24"/>
        </w:rPr>
      </w:pPr>
      <w:r w:rsidRPr="00D14D1D">
        <w:rPr>
          <w:rFonts w:asciiTheme="minorEastAsia" w:eastAsiaTheme="minorEastAsia" w:hAnsiTheme="minorEastAsia" w:hint="eastAsia"/>
          <w:sz w:val="24"/>
          <w:szCs w:val="24"/>
        </w:rPr>
        <w:t>对于树枝、鸟禽飞落、小动物、冰雹及其他偶然敲击因素的解决方法：</w:t>
      </w:r>
    </w:p>
    <w:p w:rsidR="008D6B04" w:rsidRPr="00D14D1D" w:rsidRDefault="008D6B04" w:rsidP="008D6B04">
      <w:pPr>
        <w:spacing w:line="360" w:lineRule="auto"/>
        <w:ind w:leftChars="57" w:left="120" w:firstLineChars="200" w:firstLine="480"/>
        <w:jc w:val="left"/>
        <w:rPr>
          <w:rFonts w:asciiTheme="minorEastAsia" w:eastAsiaTheme="minorEastAsia" w:hAnsiTheme="minorEastAsia"/>
          <w:color w:val="000000"/>
          <w:kern w:val="0"/>
          <w:sz w:val="24"/>
          <w:szCs w:val="24"/>
        </w:rPr>
      </w:pPr>
      <w:r w:rsidRPr="00D14D1D">
        <w:rPr>
          <w:rFonts w:asciiTheme="minorEastAsia" w:eastAsiaTheme="minorEastAsia" w:hAnsiTheme="minorEastAsia" w:hint="eastAsia"/>
          <w:color w:val="000000"/>
          <w:kern w:val="0"/>
          <w:sz w:val="24"/>
          <w:szCs w:val="24"/>
        </w:rPr>
        <w:t>数枝降落敲打围栏、鸟禽等落到围栏、冰雹等偶然碰撞围栏等都可能引起误报，通过对报警处理器的合理设置，能够滤除大部分这些偶然因素引起的误报。我们以某个特殊的频率作为分界线将低于和高于此界限的频率分别对波形进行分析。通过频率、信号门限、信号相位等多种参数进行分析以区分是误报还是人为入侵。树枝、鸟类、小动物、冰雹等偶然性敲击引起的振动信号通过</w:t>
      </w:r>
      <w:r w:rsidRPr="00D14D1D">
        <w:rPr>
          <w:rFonts w:asciiTheme="minorEastAsia" w:eastAsiaTheme="minorEastAsia" w:hAnsiTheme="minorEastAsia" w:hint="eastAsia"/>
          <w:color w:val="000000"/>
          <w:kern w:val="0"/>
          <w:sz w:val="24"/>
          <w:szCs w:val="24"/>
        </w:rPr>
        <w:lastRenderedPageBreak/>
        <w:t>分析后，高频部分虽然是和人体入侵所引起的波形是一个类似的波形，但是无论是从整体的波形还是局部的波形都是和人体入侵的波形不同。如图所示：</w:t>
      </w:r>
    </w:p>
    <w:p w:rsidR="008D6B04" w:rsidRPr="00D14D1D" w:rsidRDefault="008D6B04" w:rsidP="008D6B04">
      <w:pPr>
        <w:spacing w:line="360" w:lineRule="auto"/>
        <w:ind w:leftChars="57" w:left="120" w:firstLineChars="200" w:firstLine="480"/>
        <w:jc w:val="center"/>
        <w:rPr>
          <w:rFonts w:asciiTheme="minorEastAsia" w:eastAsiaTheme="minorEastAsia" w:hAnsiTheme="minorEastAsia"/>
          <w:color w:val="000000"/>
          <w:kern w:val="0"/>
          <w:sz w:val="24"/>
          <w:szCs w:val="24"/>
        </w:rPr>
      </w:pPr>
      <w:r w:rsidRPr="00D14D1D">
        <w:rPr>
          <w:rFonts w:asciiTheme="minorEastAsia" w:eastAsiaTheme="minorEastAsia" w:hAnsiTheme="minorEastAsia"/>
          <w:noProof/>
          <w:sz w:val="24"/>
          <w:szCs w:val="24"/>
        </w:rPr>
        <w:drawing>
          <wp:inline distT="0" distB="0" distL="0" distR="0">
            <wp:extent cx="3600450" cy="159067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00450" cy="1590675"/>
                    </a:xfrm>
                    <a:prstGeom prst="rect">
                      <a:avLst/>
                    </a:prstGeom>
                    <a:noFill/>
                    <a:ln>
                      <a:noFill/>
                    </a:ln>
                  </pic:spPr>
                </pic:pic>
              </a:graphicData>
            </a:graphic>
          </wp:inline>
        </w:drawing>
      </w:r>
    </w:p>
    <w:p w:rsidR="008D6B04" w:rsidRPr="00D14D1D" w:rsidRDefault="008D6B04" w:rsidP="008D6B04">
      <w:pPr>
        <w:spacing w:line="360" w:lineRule="auto"/>
        <w:ind w:leftChars="57" w:left="120" w:firstLineChars="200" w:firstLine="482"/>
        <w:jc w:val="center"/>
        <w:rPr>
          <w:rFonts w:asciiTheme="minorEastAsia" w:eastAsiaTheme="minorEastAsia" w:hAnsiTheme="minorEastAsia"/>
          <w:b/>
          <w:color w:val="000000"/>
          <w:kern w:val="0"/>
          <w:sz w:val="24"/>
          <w:szCs w:val="24"/>
        </w:rPr>
      </w:pPr>
      <w:r w:rsidRPr="00D14D1D">
        <w:rPr>
          <w:rFonts w:asciiTheme="minorEastAsia" w:eastAsiaTheme="minorEastAsia" w:hAnsiTheme="minorEastAsia" w:hint="eastAsia"/>
          <w:b/>
          <w:color w:val="000000"/>
          <w:kern w:val="0"/>
          <w:sz w:val="24"/>
          <w:szCs w:val="24"/>
        </w:rPr>
        <w:t>（人体入侵所引起的波形）</w:t>
      </w:r>
    </w:p>
    <w:p w:rsidR="008D6B04" w:rsidRPr="00D14D1D" w:rsidRDefault="008D6B04" w:rsidP="008D6B04">
      <w:pPr>
        <w:spacing w:line="360" w:lineRule="auto"/>
        <w:ind w:firstLineChars="200" w:firstLine="480"/>
        <w:jc w:val="center"/>
        <w:rPr>
          <w:rFonts w:asciiTheme="minorEastAsia" w:eastAsiaTheme="minorEastAsia" w:hAnsiTheme="minorEastAsia"/>
          <w:color w:val="000000"/>
          <w:kern w:val="0"/>
          <w:sz w:val="24"/>
          <w:szCs w:val="24"/>
        </w:rPr>
      </w:pPr>
      <w:r w:rsidRPr="00D14D1D">
        <w:rPr>
          <w:rFonts w:asciiTheme="minorEastAsia" w:eastAsiaTheme="minorEastAsia" w:hAnsiTheme="minorEastAsia"/>
          <w:noProof/>
          <w:sz w:val="24"/>
          <w:szCs w:val="24"/>
        </w:rPr>
        <w:drawing>
          <wp:inline distT="0" distB="0" distL="0" distR="0">
            <wp:extent cx="3600450" cy="1581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00450" cy="1581150"/>
                    </a:xfrm>
                    <a:prstGeom prst="rect">
                      <a:avLst/>
                    </a:prstGeom>
                    <a:noFill/>
                    <a:ln>
                      <a:noFill/>
                    </a:ln>
                  </pic:spPr>
                </pic:pic>
              </a:graphicData>
            </a:graphic>
          </wp:inline>
        </w:drawing>
      </w:r>
    </w:p>
    <w:p w:rsidR="008D6B04" w:rsidRPr="00D14D1D" w:rsidRDefault="008D6B04" w:rsidP="008D6B04">
      <w:pPr>
        <w:spacing w:line="360" w:lineRule="auto"/>
        <w:ind w:firstLineChars="200" w:firstLine="482"/>
        <w:jc w:val="center"/>
        <w:rPr>
          <w:rFonts w:asciiTheme="minorEastAsia" w:eastAsiaTheme="minorEastAsia" w:hAnsiTheme="minorEastAsia"/>
          <w:b/>
          <w:color w:val="000000"/>
          <w:kern w:val="0"/>
          <w:sz w:val="24"/>
          <w:szCs w:val="24"/>
        </w:rPr>
      </w:pPr>
      <w:r w:rsidRPr="00D14D1D">
        <w:rPr>
          <w:rFonts w:asciiTheme="minorEastAsia" w:eastAsiaTheme="minorEastAsia" w:hAnsiTheme="minorEastAsia" w:hint="eastAsia"/>
          <w:b/>
          <w:color w:val="000000"/>
          <w:kern w:val="0"/>
          <w:sz w:val="24"/>
          <w:szCs w:val="24"/>
        </w:rPr>
        <w:t>（树枝、鸟类、小动物、冰雹等偶然性敲击）</w:t>
      </w:r>
    </w:p>
    <w:p w:rsidR="008D6B04" w:rsidRPr="00C311E4" w:rsidRDefault="008D6B04" w:rsidP="008D6B04">
      <w:pPr>
        <w:spacing w:line="360" w:lineRule="auto"/>
        <w:outlineLvl w:val="2"/>
        <w:rPr>
          <w:rFonts w:asciiTheme="minorEastAsia" w:eastAsiaTheme="minorEastAsia" w:hAnsiTheme="minorEastAsia"/>
          <w:b/>
        </w:rPr>
      </w:pPr>
      <w:bookmarkStart w:id="10" w:name="_Toc459283576"/>
      <w:r w:rsidRPr="00C311E4">
        <w:rPr>
          <w:rFonts w:asciiTheme="minorEastAsia" w:eastAsiaTheme="minorEastAsia" w:hAnsiTheme="minorEastAsia" w:hint="eastAsia"/>
          <w:b/>
        </w:rPr>
        <w:t>2.2.8 系统设备配置清单</w:t>
      </w:r>
      <w:bookmarkEnd w:id="10"/>
      <w:r w:rsidR="00BC2581">
        <w:rPr>
          <w:rFonts w:asciiTheme="minorEastAsia" w:eastAsiaTheme="minorEastAsia" w:hAnsiTheme="minorEastAsia" w:hint="eastAsia"/>
          <w:b/>
        </w:rPr>
        <w:t>（包含但不限于）</w:t>
      </w:r>
    </w:p>
    <w:tbl>
      <w:tblPr>
        <w:tblW w:w="9600" w:type="dxa"/>
        <w:jc w:val="center"/>
        <w:tblLook w:val="04A0"/>
      </w:tblPr>
      <w:tblGrid>
        <w:gridCol w:w="660"/>
        <w:gridCol w:w="2200"/>
        <w:gridCol w:w="2200"/>
        <w:gridCol w:w="1480"/>
        <w:gridCol w:w="1480"/>
        <w:gridCol w:w="1580"/>
      </w:tblGrid>
      <w:tr w:rsidR="008D6B04" w:rsidRPr="00C311E4" w:rsidTr="00D14D1D">
        <w:trPr>
          <w:trHeight w:val="300"/>
          <w:jc w:val="center"/>
        </w:trPr>
        <w:tc>
          <w:tcPr>
            <w:tcW w:w="66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序号</w:t>
            </w:r>
          </w:p>
        </w:tc>
        <w:tc>
          <w:tcPr>
            <w:tcW w:w="2200" w:type="dxa"/>
            <w:tcBorders>
              <w:top w:val="single" w:sz="4" w:space="0" w:color="auto"/>
              <w:left w:val="nil"/>
              <w:bottom w:val="single" w:sz="4" w:space="0" w:color="auto"/>
              <w:right w:val="single" w:sz="4" w:space="0" w:color="auto"/>
            </w:tcBorders>
            <w:shd w:val="clear" w:color="000000" w:fill="C5D9F1"/>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产品名称</w:t>
            </w:r>
          </w:p>
        </w:tc>
        <w:tc>
          <w:tcPr>
            <w:tcW w:w="2200" w:type="dxa"/>
            <w:tcBorders>
              <w:top w:val="single" w:sz="4" w:space="0" w:color="auto"/>
              <w:left w:val="nil"/>
              <w:bottom w:val="single" w:sz="4" w:space="0" w:color="auto"/>
              <w:right w:val="single" w:sz="4" w:space="0" w:color="auto"/>
            </w:tcBorders>
            <w:shd w:val="clear" w:color="000000" w:fill="C5D9F1"/>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型号</w:t>
            </w:r>
          </w:p>
        </w:tc>
        <w:tc>
          <w:tcPr>
            <w:tcW w:w="1480" w:type="dxa"/>
            <w:tcBorders>
              <w:top w:val="single" w:sz="4" w:space="0" w:color="auto"/>
              <w:left w:val="nil"/>
              <w:bottom w:val="single" w:sz="4" w:space="0" w:color="auto"/>
              <w:right w:val="single" w:sz="4" w:space="0" w:color="auto"/>
            </w:tcBorders>
            <w:shd w:val="clear" w:color="000000" w:fill="C5D9F1"/>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数量</w:t>
            </w:r>
          </w:p>
        </w:tc>
        <w:tc>
          <w:tcPr>
            <w:tcW w:w="1480" w:type="dxa"/>
            <w:tcBorders>
              <w:top w:val="single" w:sz="4" w:space="0" w:color="auto"/>
              <w:left w:val="nil"/>
              <w:bottom w:val="single" w:sz="4" w:space="0" w:color="auto"/>
              <w:right w:val="single" w:sz="4" w:space="0" w:color="auto"/>
            </w:tcBorders>
            <w:shd w:val="clear" w:color="000000" w:fill="C5D9F1"/>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单位</w:t>
            </w:r>
          </w:p>
        </w:tc>
        <w:tc>
          <w:tcPr>
            <w:tcW w:w="1580" w:type="dxa"/>
            <w:tcBorders>
              <w:top w:val="single" w:sz="4" w:space="0" w:color="auto"/>
              <w:left w:val="nil"/>
              <w:bottom w:val="single" w:sz="4" w:space="0" w:color="auto"/>
              <w:right w:val="single" w:sz="4" w:space="0" w:color="auto"/>
            </w:tcBorders>
            <w:shd w:val="clear" w:color="000000" w:fill="C5D9F1"/>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 xml:space="preserve"> 备注</w:t>
            </w:r>
          </w:p>
        </w:tc>
      </w:tr>
      <w:tr w:rsidR="008D6B04" w:rsidRPr="00C311E4" w:rsidTr="00D14D1D">
        <w:trPr>
          <w:trHeight w:val="48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1</w:t>
            </w:r>
          </w:p>
        </w:tc>
        <w:tc>
          <w:tcPr>
            <w:tcW w:w="220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十六防区光缆报警控制器</w:t>
            </w:r>
          </w:p>
        </w:tc>
        <w:tc>
          <w:tcPr>
            <w:tcW w:w="220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HK-GL-BJ-16</w:t>
            </w:r>
          </w:p>
        </w:tc>
        <w:tc>
          <w:tcPr>
            <w:tcW w:w="14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2"/>
              </w:rPr>
            </w:pPr>
            <w:r w:rsidRPr="00C311E4">
              <w:rPr>
                <w:rFonts w:asciiTheme="minorEastAsia" w:eastAsiaTheme="minorEastAsia" w:hAnsiTheme="minorEastAsia" w:cs="宋体" w:hint="eastAsia"/>
                <w:color w:val="000000"/>
                <w:kern w:val="0"/>
                <w:sz w:val="22"/>
              </w:rPr>
              <w:t>3</w:t>
            </w:r>
          </w:p>
        </w:tc>
        <w:tc>
          <w:tcPr>
            <w:tcW w:w="14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2"/>
              </w:rPr>
            </w:pPr>
            <w:r w:rsidRPr="00C311E4">
              <w:rPr>
                <w:rFonts w:asciiTheme="minorEastAsia" w:eastAsiaTheme="minorEastAsia" w:hAnsiTheme="minorEastAsia" w:cs="宋体" w:hint="eastAsia"/>
                <w:color w:val="000000"/>
                <w:kern w:val="0"/>
                <w:sz w:val="22"/>
              </w:rPr>
              <w:t>台</w:t>
            </w:r>
          </w:p>
        </w:tc>
        <w:tc>
          <w:tcPr>
            <w:tcW w:w="15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 xml:space="preserve">　</w:t>
            </w:r>
          </w:p>
        </w:tc>
      </w:tr>
      <w:tr w:rsidR="008D6B04" w:rsidRPr="00C311E4" w:rsidTr="00D14D1D">
        <w:trPr>
          <w:trHeight w:val="48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2</w:t>
            </w:r>
          </w:p>
        </w:tc>
        <w:tc>
          <w:tcPr>
            <w:tcW w:w="220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防区型光缆报警系统软件</w:t>
            </w:r>
          </w:p>
        </w:tc>
        <w:tc>
          <w:tcPr>
            <w:tcW w:w="220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HK-PT-V1.0</w:t>
            </w:r>
          </w:p>
        </w:tc>
        <w:tc>
          <w:tcPr>
            <w:tcW w:w="14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2"/>
              </w:rPr>
            </w:pPr>
            <w:r w:rsidRPr="00C311E4">
              <w:rPr>
                <w:rFonts w:asciiTheme="minorEastAsia" w:eastAsiaTheme="minorEastAsia" w:hAnsiTheme="minorEastAsia" w:cs="宋体" w:hint="eastAsia"/>
                <w:color w:val="000000"/>
                <w:kern w:val="0"/>
                <w:sz w:val="22"/>
              </w:rPr>
              <w:t>3</w:t>
            </w:r>
          </w:p>
        </w:tc>
        <w:tc>
          <w:tcPr>
            <w:tcW w:w="14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2"/>
              </w:rPr>
            </w:pPr>
            <w:r w:rsidRPr="00C311E4">
              <w:rPr>
                <w:rFonts w:asciiTheme="minorEastAsia" w:eastAsiaTheme="minorEastAsia" w:hAnsiTheme="minorEastAsia" w:cs="宋体" w:hint="eastAsia"/>
                <w:color w:val="000000"/>
                <w:kern w:val="0"/>
                <w:sz w:val="22"/>
              </w:rPr>
              <w:t>套</w:t>
            </w:r>
          </w:p>
        </w:tc>
        <w:tc>
          <w:tcPr>
            <w:tcW w:w="15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 xml:space="preserve">　</w:t>
            </w:r>
          </w:p>
        </w:tc>
      </w:tr>
      <w:tr w:rsidR="008D6B04" w:rsidRPr="00C311E4" w:rsidTr="00D14D1D">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3</w:t>
            </w:r>
          </w:p>
        </w:tc>
        <w:tc>
          <w:tcPr>
            <w:tcW w:w="220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中继盒</w:t>
            </w:r>
          </w:p>
        </w:tc>
        <w:tc>
          <w:tcPr>
            <w:tcW w:w="220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HK-GL-PJ-01</w:t>
            </w:r>
          </w:p>
        </w:tc>
        <w:tc>
          <w:tcPr>
            <w:tcW w:w="14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2"/>
              </w:rPr>
            </w:pPr>
            <w:r w:rsidRPr="00C311E4">
              <w:rPr>
                <w:rFonts w:asciiTheme="minorEastAsia" w:eastAsiaTheme="minorEastAsia" w:hAnsiTheme="minorEastAsia" w:cs="宋体" w:hint="eastAsia"/>
                <w:color w:val="000000"/>
                <w:kern w:val="0"/>
                <w:sz w:val="22"/>
              </w:rPr>
              <w:t>48</w:t>
            </w:r>
          </w:p>
        </w:tc>
        <w:tc>
          <w:tcPr>
            <w:tcW w:w="14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2"/>
              </w:rPr>
            </w:pPr>
            <w:r w:rsidRPr="00C311E4">
              <w:rPr>
                <w:rFonts w:asciiTheme="minorEastAsia" w:eastAsiaTheme="minorEastAsia" w:hAnsiTheme="minorEastAsia" w:cs="宋体" w:hint="eastAsia"/>
                <w:color w:val="000000"/>
                <w:kern w:val="0"/>
                <w:sz w:val="22"/>
              </w:rPr>
              <w:t>个</w:t>
            </w:r>
          </w:p>
        </w:tc>
        <w:tc>
          <w:tcPr>
            <w:tcW w:w="15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 xml:space="preserve">　</w:t>
            </w:r>
          </w:p>
        </w:tc>
      </w:tr>
      <w:tr w:rsidR="008D6B04" w:rsidRPr="00C311E4" w:rsidTr="00D14D1D">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4</w:t>
            </w:r>
          </w:p>
        </w:tc>
        <w:tc>
          <w:tcPr>
            <w:tcW w:w="220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终端盒</w:t>
            </w:r>
          </w:p>
        </w:tc>
        <w:tc>
          <w:tcPr>
            <w:tcW w:w="220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HK-GL-PJ-02</w:t>
            </w:r>
          </w:p>
        </w:tc>
        <w:tc>
          <w:tcPr>
            <w:tcW w:w="14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2"/>
              </w:rPr>
            </w:pPr>
            <w:r w:rsidRPr="00C311E4">
              <w:rPr>
                <w:rFonts w:asciiTheme="minorEastAsia" w:eastAsiaTheme="minorEastAsia" w:hAnsiTheme="minorEastAsia" w:cs="宋体" w:hint="eastAsia"/>
                <w:color w:val="000000"/>
                <w:kern w:val="0"/>
                <w:sz w:val="22"/>
              </w:rPr>
              <w:t>3</w:t>
            </w:r>
          </w:p>
        </w:tc>
        <w:tc>
          <w:tcPr>
            <w:tcW w:w="14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2"/>
              </w:rPr>
            </w:pPr>
            <w:r w:rsidRPr="00C311E4">
              <w:rPr>
                <w:rFonts w:asciiTheme="minorEastAsia" w:eastAsiaTheme="minorEastAsia" w:hAnsiTheme="minorEastAsia" w:cs="宋体" w:hint="eastAsia"/>
                <w:color w:val="000000"/>
                <w:kern w:val="0"/>
                <w:sz w:val="22"/>
              </w:rPr>
              <w:t>个</w:t>
            </w:r>
          </w:p>
        </w:tc>
        <w:tc>
          <w:tcPr>
            <w:tcW w:w="15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 xml:space="preserve">　</w:t>
            </w:r>
          </w:p>
        </w:tc>
      </w:tr>
      <w:tr w:rsidR="008D6B04" w:rsidRPr="00C311E4" w:rsidTr="00D14D1D">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5</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联动输出模块</w:t>
            </w:r>
          </w:p>
        </w:tc>
        <w:tc>
          <w:tcPr>
            <w:tcW w:w="2200" w:type="dxa"/>
            <w:tcBorders>
              <w:top w:val="nil"/>
              <w:left w:val="nil"/>
              <w:bottom w:val="single" w:sz="4" w:space="0" w:color="auto"/>
              <w:right w:val="single" w:sz="4" w:space="0" w:color="auto"/>
            </w:tcBorders>
            <w:shd w:val="clear" w:color="auto" w:fill="auto"/>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HK-LJ-8</w:t>
            </w:r>
          </w:p>
        </w:tc>
        <w:tc>
          <w:tcPr>
            <w:tcW w:w="1480" w:type="dxa"/>
            <w:tcBorders>
              <w:top w:val="nil"/>
              <w:left w:val="nil"/>
              <w:bottom w:val="single" w:sz="4" w:space="0" w:color="auto"/>
              <w:right w:val="single" w:sz="4" w:space="0" w:color="auto"/>
            </w:tcBorders>
            <w:shd w:val="clear" w:color="auto" w:fill="auto"/>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6</w:t>
            </w:r>
          </w:p>
        </w:tc>
        <w:tc>
          <w:tcPr>
            <w:tcW w:w="14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台</w:t>
            </w:r>
          </w:p>
        </w:tc>
        <w:tc>
          <w:tcPr>
            <w:tcW w:w="15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 xml:space="preserve">　</w:t>
            </w:r>
          </w:p>
        </w:tc>
      </w:tr>
      <w:tr w:rsidR="008D6B04" w:rsidRPr="00C311E4" w:rsidTr="00D14D1D">
        <w:trPr>
          <w:trHeight w:val="48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6</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工控机</w:t>
            </w:r>
          </w:p>
        </w:tc>
        <w:tc>
          <w:tcPr>
            <w:tcW w:w="2200" w:type="dxa"/>
            <w:tcBorders>
              <w:top w:val="nil"/>
              <w:left w:val="nil"/>
              <w:bottom w:val="single" w:sz="4" w:space="0" w:color="auto"/>
              <w:right w:val="single" w:sz="4" w:space="0" w:color="auto"/>
            </w:tcBorders>
            <w:shd w:val="clear" w:color="auto" w:fill="auto"/>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I5 CPU,4G内存500G内存</w:t>
            </w:r>
          </w:p>
        </w:tc>
        <w:tc>
          <w:tcPr>
            <w:tcW w:w="1480" w:type="dxa"/>
            <w:tcBorders>
              <w:top w:val="nil"/>
              <w:left w:val="nil"/>
              <w:bottom w:val="single" w:sz="4" w:space="0" w:color="auto"/>
              <w:right w:val="single" w:sz="4" w:space="0" w:color="auto"/>
            </w:tcBorders>
            <w:shd w:val="clear" w:color="auto" w:fill="auto"/>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3</w:t>
            </w:r>
          </w:p>
        </w:tc>
        <w:tc>
          <w:tcPr>
            <w:tcW w:w="14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台</w:t>
            </w:r>
          </w:p>
        </w:tc>
        <w:tc>
          <w:tcPr>
            <w:tcW w:w="1580" w:type="dxa"/>
            <w:tcBorders>
              <w:top w:val="nil"/>
              <w:left w:val="nil"/>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 xml:space="preserve">　</w:t>
            </w:r>
          </w:p>
        </w:tc>
      </w:tr>
      <w:tr w:rsidR="008D6B04" w:rsidRPr="00C311E4" w:rsidTr="00D14D1D">
        <w:trPr>
          <w:trHeight w:val="300"/>
          <w:jc w:val="center"/>
        </w:trPr>
        <w:tc>
          <w:tcPr>
            <w:tcW w:w="960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left"/>
              <w:rPr>
                <w:rFonts w:asciiTheme="minorEastAsia" w:eastAsiaTheme="minorEastAsia" w:hAnsiTheme="minorEastAsia" w:cs="宋体"/>
                <w:b/>
                <w:bCs/>
                <w:color w:val="003366"/>
                <w:kern w:val="0"/>
                <w:sz w:val="20"/>
                <w:szCs w:val="20"/>
              </w:rPr>
            </w:pPr>
            <w:r w:rsidRPr="00C311E4">
              <w:rPr>
                <w:rFonts w:asciiTheme="minorEastAsia" w:eastAsiaTheme="minorEastAsia" w:hAnsiTheme="minorEastAsia" w:cs="宋体" w:hint="eastAsia"/>
                <w:b/>
                <w:bCs/>
                <w:color w:val="003366"/>
                <w:kern w:val="0"/>
                <w:sz w:val="20"/>
                <w:szCs w:val="20"/>
              </w:rPr>
              <w:t>◆B、辅材清单报价及施工：</w:t>
            </w:r>
          </w:p>
        </w:tc>
      </w:tr>
      <w:tr w:rsidR="008D6B04" w:rsidRPr="00C311E4" w:rsidTr="00D14D1D">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1</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引导光缆</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left"/>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单模28芯普通通信光缆</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kern w:val="0"/>
                <w:sz w:val="20"/>
                <w:szCs w:val="20"/>
              </w:rPr>
            </w:pPr>
            <w:r w:rsidRPr="00C311E4">
              <w:rPr>
                <w:rFonts w:asciiTheme="minorEastAsia" w:eastAsiaTheme="minorEastAsia" w:hAnsiTheme="minorEastAsia"/>
                <w:kern w:val="0"/>
                <w:sz w:val="20"/>
                <w:szCs w:val="20"/>
              </w:rPr>
              <w:t>5500</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米</w:t>
            </w:r>
          </w:p>
        </w:tc>
        <w:tc>
          <w:tcPr>
            <w:tcW w:w="1580" w:type="dxa"/>
            <w:vMerge w:val="restart"/>
            <w:tcBorders>
              <w:top w:val="nil"/>
              <w:left w:val="single" w:sz="4" w:space="0" w:color="auto"/>
              <w:bottom w:val="single" w:sz="4" w:space="0" w:color="auto"/>
              <w:right w:val="single" w:sz="4" w:space="0" w:color="auto"/>
            </w:tcBorders>
            <w:shd w:val="clear" w:color="000000" w:fill="FFFFFF"/>
            <w:vAlign w:val="center"/>
            <w:hideMark/>
          </w:tcPr>
          <w:p w:rsidR="008D6B04" w:rsidRPr="00C311E4" w:rsidRDefault="008D6B04" w:rsidP="00C311E4">
            <w:pPr>
              <w:widowControl/>
              <w:jc w:val="center"/>
              <w:rPr>
                <w:rFonts w:asciiTheme="minorEastAsia" w:eastAsiaTheme="minorEastAsia" w:hAnsiTheme="minorEastAsia" w:cs="宋体"/>
                <w:color w:val="000000"/>
                <w:kern w:val="0"/>
                <w:sz w:val="20"/>
                <w:szCs w:val="20"/>
              </w:rPr>
            </w:pPr>
            <w:r w:rsidRPr="00C311E4">
              <w:rPr>
                <w:rFonts w:asciiTheme="minorEastAsia" w:eastAsiaTheme="minorEastAsia" w:hAnsiTheme="minorEastAsia" w:cs="宋体" w:hint="eastAsia"/>
                <w:color w:val="000000"/>
                <w:kern w:val="0"/>
                <w:sz w:val="20"/>
                <w:szCs w:val="20"/>
              </w:rPr>
              <w:t xml:space="preserve">　</w:t>
            </w:r>
          </w:p>
        </w:tc>
      </w:tr>
      <w:tr w:rsidR="008D6B04" w:rsidRPr="00C311E4" w:rsidTr="00D14D1D">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2</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光纤配线盒</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left"/>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24口FC/APC接口</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kern w:val="0"/>
                <w:sz w:val="20"/>
                <w:szCs w:val="20"/>
              </w:rPr>
            </w:pPr>
            <w:r w:rsidRPr="00C311E4">
              <w:rPr>
                <w:rFonts w:asciiTheme="minorEastAsia" w:eastAsiaTheme="minorEastAsia" w:hAnsiTheme="minorEastAsia"/>
                <w:kern w:val="0"/>
                <w:sz w:val="20"/>
                <w:szCs w:val="20"/>
              </w:rPr>
              <w:t>3</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个</w:t>
            </w:r>
          </w:p>
        </w:tc>
        <w:tc>
          <w:tcPr>
            <w:tcW w:w="1580" w:type="dxa"/>
            <w:vMerge/>
            <w:tcBorders>
              <w:top w:val="nil"/>
              <w:left w:val="single" w:sz="4" w:space="0" w:color="auto"/>
              <w:bottom w:val="single" w:sz="4" w:space="0" w:color="auto"/>
              <w:right w:val="single" w:sz="4" w:space="0" w:color="auto"/>
            </w:tcBorders>
            <w:vAlign w:val="center"/>
            <w:hideMark/>
          </w:tcPr>
          <w:p w:rsidR="008D6B04" w:rsidRPr="00C311E4" w:rsidRDefault="008D6B04" w:rsidP="00C311E4">
            <w:pPr>
              <w:widowControl/>
              <w:jc w:val="left"/>
              <w:rPr>
                <w:rFonts w:asciiTheme="minorEastAsia" w:eastAsiaTheme="minorEastAsia" w:hAnsiTheme="minorEastAsia" w:cs="宋体"/>
                <w:color w:val="000000"/>
                <w:kern w:val="0"/>
                <w:sz w:val="20"/>
                <w:szCs w:val="20"/>
              </w:rPr>
            </w:pPr>
          </w:p>
        </w:tc>
      </w:tr>
      <w:tr w:rsidR="008D6B04" w:rsidRPr="00C311E4" w:rsidTr="00D14D1D">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3</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光跳线</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left"/>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FC/APC接口</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kern w:val="0"/>
                <w:sz w:val="20"/>
                <w:szCs w:val="20"/>
              </w:rPr>
            </w:pPr>
            <w:r w:rsidRPr="00C311E4">
              <w:rPr>
                <w:rFonts w:asciiTheme="minorEastAsia" w:eastAsiaTheme="minorEastAsia" w:hAnsiTheme="minorEastAsia"/>
                <w:kern w:val="0"/>
                <w:sz w:val="20"/>
                <w:szCs w:val="20"/>
              </w:rPr>
              <w:t>72</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根</w:t>
            </w:r>
          </w:p>
        </w:tc>
        <w:tc>
          <w:tcPr>
            <w:tcW w:w="1580" w:type="dxa"/>
            <w:vMerge/>
            <w:tcBorders>
              <w:top w:val="nil"/>
              <w:left w:val="single" w:sz="4" w:space="0" w:color="auto"/>
              <w:bottom w:val="single" w:sz="4" w:space="0" w:color="auto"/>
              <w:right w:val="single" w:sz="4" w:space="0" w:color="auto"/>
            </w:tcBorders>
            <w:vAlign w:val="center"/>
            <w:hideMark/>
          </w:tcPr>
          <w:p w:rsidR="008D6B04" w:rsidRPr="00C311E4" w:rsidRDefault="008D6B04" w:rsidP="00C311E4">
            <w:pPr>
              <w:widowControl/>
              <w:jc w:val="left"/>
              <w:rPr>
                <w:rFonts w:asciiTheme="minorEastAsia" w:eastAsiaTheme="minorEastAsia" w:hAnsiTheme="minorEastAsia" w:cs="宋体"/>
                <w:color w:val="000000"/>
                <w:kern w:val="0"/>
                <w:sz w:val="20"/>
                <w:szCs w:val="20"/>
              </w:rPr>
            </w:pPr>
          </w:p>
        </w:tc>
      </w:tr>
      <w:tr w:rsidR="008D6B04" w:rsidRPr="00C311E4" w:rsidTr="00D14D1D">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4</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D84CD3" w:rsidP="00C311E4">
            <w:pPr>
              <w:widowControl/>
              <w:jc w:val="center"/>
              <w:rPr>
                <w:rFonts w:asciiTheme="minorEastAsia" w:eastAsiaTheme="minorEastAsia" w:hAnsiTheme="minorEastAsia" w:cs="宋体"/>
                <w:kern w:val="0"/>
                <w:sz w:val="20"/>
                <w:szCs w:val="20"/>
              </w:rPr>
            </w:pPr>
            <w:r>
              <w:rPr>
                <w:rFonts w:asciiTheme="minorEastAsia" w:eastAsiaTheme="minorEastAsia" w:hAnsiTheme="minorEastAsia" w:cs="宋体" w:hint="eastAsia"/>
                <w:kern w:val="0"/>
                <w:sz w:val="20"/>
                <w:szCs w:val="20"/>
              </w:rPr>
              <w:t>带刺铁丝</w:t>
            </w:r>
            <w:r w:rsidR="008D6B04" w:rsidRPr="00C311E4">
              <w:rPr>
                <w:rFonts w:asciiTheme="minorEastAsia" w:eastAsiaTheme="minorEastAsia" w:hAnsiTheme="minorEastAsia" w:cs="宋体" w:hint="eastAsia"/>
                <w:kern w:val="0"/>
                <w:sz w:val="20"/>
                <w:szCs w:val="20"/>
              </w:rPr>
              <w:t>网</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left"/>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 xml:space="preserve">　</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kern w:val="0"/>
                <w:sz w:val="20"/>
                <w:szCs w:val="20"/>
              </w:rPr>
            </w:pPr>
            <w:r w:rsidRPr="00C311E4">
              <w:rPr>
                <w:rFonts w:asciiTheme="minorEastAsia" w:eastAsiaTheme="minorEastAsia" w:hAnsiTheme="minorEastAsia"/>
                <w:kern w:val="0"/>
                <w:sz w:val="20"/>
                <w:szCs w:val="20"/>
              </w:rPr>
              <w:t>500</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米</w:t>
            </w:r>
          </w:p>
        </w:tc>
        <w:tc>
          <w:tcPr>
            <w:tcW w:w="1580" w:type="dxa"/>
            <w:vMerge/>
            <w:tcBorders>
              <w:top w:val="nil"/>
              <w:left w:val="single" w:sz="4" w:space="0" w:color="auto"/>
              <w:bottom w:val="single" w:sz="4" w:space="0" w:color="auto"/>
              <w:right w:val="single" w:sz="4" w:space="0" w:color="auto"/>
            </w:tcBorders>
            <w:vAlign w:val="center"/>
            <w:hideMark/>
          </w:tcPr>
          <w:p w:rsidR="008D6B04" w:rsidRPr="00C311E4" w:rsidRDefault="008D6B04" w:rsidP="00C311E4">
            <w:pPr>
              <w:widowControl/>
              <w:jc w:val="left"/>
              <w:rPr>
                <w:rFonts w:asciiTheme="minorEastAsia" w:eastAsiaTheme="minorEastAsia" w:hAnsiTheme="minorEastAsia" w:cs="宋体"/>
                <w:color w:val="000000"/>
                <w:kern w:val="0"/>
                <w:sz w:val="20"/>
                <w:szCs w:val="20"/>
              </w:rPr>
            </w:pPr>
          </w:p>
        </w:tc>
      </w:tr>
      <w:tr w:rsidR="008D6B04" w:rsidRPr="00C311E4" w:rsidTr="00D14D1D">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5</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交换机</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left"/>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 xml:space="preserve">　</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kern w:val="0"/>
                <w:sz w:val="20"/>
                <w:szCs w:val="20"/>
              </w:rPr>
            </w:pPr>
            <w:r w:rsidRPr="00C311E4">
              <w:rPr>
                <w:rFonts w:asciiTheme="minorEastAsia" w:eastAsiaTheme="minorEastAsia" w:hAnsiTheme="minorEastAsia"/>
                <w:kern w:val="0"/>
                <w:sz w:val="20"/>
                <w:szCs w:val="20"/>
              </w:rPr>
              <w:t>1</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台</w:t>
            </w:r>
          </w:p>
        </w:tc>
        <w:tc>
          <w:tcPr>
            <w:tcW w:w="1580" w:type="dxa"/>
            <w:vMerge/>
            <w:tcBorders>
              <w:top w:val="nil"/>
              <w:left w:val="single" w:sz="4" w:space="0" w:color="auto"/>
              <w:bottom w:val="single" w:sz="4" w:space="0" w:color="auto"/>
              <w:right w:val="single" w:sz="4" w:space="0" w:color="auto"/>
            </w:tcBorders>
            <w:vAlign w:val="center"/>
            <w:hideMark/>
          </w:tcPr>
          <w:p w:rsidR="008D6B04" w:rsidRPr="00C311E4" w:rsidRDefault="008D6B04" w:rsidP="00C311E4">
            <w:pPr>
              <w:widowControl/>
              <w:jc w:val="left"/>
              <w:rPr>
                <w:rFonts w:asciiTheme="minorEastAsia" w:eastAsiaTheme="minorEastAsia" w:hAnsiTheme="minorEastAsia" w:cs="宋体"/>
                <w:color w:val="000000"/>
                <w:kern w:val="0"/>
                <w:sz w:val="20"/>
                <w:szCs w:val="20"/>
              </w:rPr>
            </w:pPr>
          </w:p>
        </w:tc>
      </w:tr>
      <w:tr w:rsidR="008D6B04" w:rsidRPr="00C311E4" w:rsidTr="00D14D1D">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6</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熔接点</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left"/>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损耗0.02DB</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kern w:val="0"/>
                <w:sz w:val="20"/>
                <w:szCs w:val="20"/>
              </w:rPr>
            </w:pPr>
            <w:r w:rsidRPr="00C311E4">
              <w:rPr>
                <w:rFonts w:asciiTheme="minorEastAsia" w:eastAsiaTheme="minorEastAsia" w:hAnsiTheme="minorEastAsia"/>
                <w:kern w:val="0"/>
                <w:sz w:val="20"/>
                <w:szCs w:val="20"/>
              </w:rPr>
              <w:t>1050</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个</w:t>
            </w:r>
          </w:p>
        </w:tc>
        <w:tc>
          <w:tcPr>
            <w:tcW w:w="1580" w:type="dxa"/>
            <w:vMerge/>
            <w:tcBorders>
              <w:top w:val="nil"/>
              <w:left w:val="single" w:sz="4" w:space="0" w:color="auto"/>
              <w:bottom w:val="single" w:sz="4" w:space="0" w:color="auto"/>
              <w:right w:val="single" w:sz="4" w:space="0" w:color="auto"/>
            </w:tcBorders>
            <w:vAlign w:val="center"/>
            <w:hideMark/>
          </w:tcPr>
          <w:p w:rsidR="008D6B04" w:rsidRPr="00C311E4" w:rsidRDefault="008D6B04" w:rsidP="00C311E4">
            <w:pPr>
              <w:widowControl/>
              <w:jc w:val="left"/>
              <w:rPr>
                <w:rFonts w:asciiTheme="minorEastAsia" w:eastAsiaTheme="minorEastAsia" w:hAnsiTheme="minorEastAsia" w:cs="宋体"/>
                <w:color w:val="000000"/>
                <w:kern w:val="0"/>
                <w:sz w:val="20"/>
                <w:szCs w:val="20"/>
              </w:rPr>
            </w:pPr>
          </w:p>
        </w:tc>
      </w:tr>
      <w:tr w:rsidR="008D6B04" w:rsidRPr="00C311E4" w:rsidTr="00D14D1D">
        <w:trPr>
          <w:trHeight w:val="315"/>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7</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机柜或操作台</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left"/>
              <w:rPr>
                <w:rFonts w:asciiTheme="minorEastAsia" w:eastAsiaTheme="minorEastAsia" w:hAnsiTheme="minorEastAsia"/>
                <w:kern w:val="0"/>
                <w:sz w:val="20"/>
                <w:szCs w:val="20"/>
              </w:rPr>
            </w:pPr>
            <w:r w:rsidRPr="00C311E4">
              <w:rPr>
                <w:rFonts w:asciiTheme="minorEastAsia" w:eastAsiaTheme="minorEastAsia" w:hAnsiTheme="minorEastAsia"/>
                <w:kern w:val="0"/>
                <w:sz w:val="20"/>
                <w:szCs w:val="20"/>
              </w:rPr>
              <w:t xml:space="preserve">　</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kern w:val="0"/>
                <w:sz w:val="20"/>
                <w:szCs w:val="20"/>
              </w:rPr>
            </w:pPr>
            <w:r w:rsidRPr="00C311E4">
              <w:rPr>
                <w:rFonts w:asciiTheme="minorEastAsia" w:eastAsiaTheme="minorEastAsia" w:hAnsiTheme="minorEastAsia"/>
                <w:kern w:val="0"/>
                <w:sz w:val="20"/>
                <w:szCs w:val="20"/>
              </w:rPr>
              <w:t>1</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套</w:t>
            </w:r>
          </w:p>
        </w:tc>
        <w:tc>
          <w:tcPr>
            <w:tcW w:w="1580" w:type="dxa"/>
            <w:vMerge/>
            <w:tcBorders>
              <w:top w:val="nil"/>
              <w:left w:val="single" w:sz="4" w:space="0" w:color="auto"/>
              <w:bottom w:val="single" w:sz="4" w:space="0" w:color="auto"/>
              <w:right w:val="single" w:sz="4" w:space="0" w:color="auto"/>
            </w:tcBorders>
            <w:vAlign w:val="center"/>
            <w:hideMark/>
          </w:tcPr>
          <w:p w:rsidR="008D6B04" w:rsidRPr="00C311E4" w:rsidRDefault="008D6B04" w:rsidP="00C311E4">
            <w:pPr>
              <w:widowControl/>
              <w:jc w:val="left"/>
              <w:rPr>
                <w:rFonts w:asciiTheme="minorEastAsia" w:eastAsiaTheme="minorEastAsia" w:hAnsiTheme="minorEastAsia" w:cs="宋体"/>
                <w:color w:val="000000"/>
                <w:kern w:val="0"/>
                <w:sz w:val="20"/>
                <w:szCs w:val="20"/>
              </w:rPr>
            </w:pPr>
          </w:p>
        </w:tc>
      </w:tr>
      <w:tr w:rsidR="008D6B04" w:rsidRPr="00C311E4" w:rsidTr="00D14D1D">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lastRenderedPageBreak/>
              <w:t>8</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辅材</w:t>
            </w:r>
          </w:p>
        </w:tc>
        <w:tc>
          <w:tcPr>
            <w:tcW w:w="220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left"/>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绑扎带，套管等</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kern w:val="0"/>
                <w:sz w:val="20"/>
                <w:szCs w:val="20"/>
              </w:rPr>
            </w:pPr>
            <w:r w:rsidRPr="00C311E4">
              <w:rPr>
                <w:rFonts w:asciiTheme="minorEastAsia" w:eastAsiaTheme="minorEastAsia" w:hAnsiTheme="minorEastAsia"/>
                <w:kern w:val="0"/>
                <w:sz w:val="20"/>
                <w:szCs w:val="20"/>
              </w:rPr>
              <w:t>1</w:t>
            </w:r>
          </w:p>
        </w:tc>
        <w:tc>
          <w:tcPr>
            <w:tcW w:w="1480" w:type="dxa"/>
            <w:tcBorders>
              <w:top w:val="nil"/>
              <w:left w:val="nil"/>
              <w:bottom w:val="single" w:sz="4" w:space="0" w:color="auto"/>
              <w:right w:val="single" w:sz="4" w:space="0" w:color="auto"/>
            </w:tcBorders>
            <w:shd w:val="clear" w:color="auto" w:fill="auto"/>
            <w:noWrap/>
            <w:vAlign w:val="center"/>
            <w:hideMark/>
          </w:tcPr>
          <w:p w:rsidR="008D6B04" w:rsidRPr="00C311E4" w:rsidRDefault="008D6B04" w:rsidP="00C311E4">
            <w:pPr>
              <w:widowControl/>
              <w:jc w:val="center"/>
              <w:rPr>
                <w:rFonts w:asciiTheme="minorEastAsia" w:eastAsiaTheme="minorEastAsia" w:hAnsiTheme="minorEastAsia" w:cs="宋体"/>
                <w:kern w:val="0"/>
                <w:sz w:val="20"/>
                <w:szCs w:val="20"/>
              </w:rPr>
            </w:pPr>
            <w:r w:rsidRPr="00C311E4">
              <w:rPr>
                <w:rFonts w:asciiTheme="minorEastAsia" w:eastAsiaTheme="minorEastAsia" w:hAnsiTheme="minorEastAsia" w:cs="宋体" w:hint="eastAsia"/>
                <w:kern w:val="0"/>
                <w:sz w:val="20"/>
                <w:szCs w:val="20"/>
              </w:rPr>
              <w:t>批</w:t>
            </w:r>
          </w:p>
        </w:tc>
        <w:tc>
          <w:tcPr>
            <w:tcW w:w="1580" w:type="dxa"/>
            <w:vMerge/>
            <w:tcBorders>
              <w:top w:val="nil"/>
              <w:left w:val="single" w:sz="4" w:space="0" w:color="auto"/>
              <w:bottom w:val="single" w:sz="4" w:space="0" w:color="auto"/>
              <w:right w:val="single" w:sz="4" w:space="0" w:color="auto"/>
            </w:tcBorders>
            <w:vAlign w:val="center"/>
            <w:hideMark/>
          </w:tcPr>
          <w:p w:rsidR="008D6B04" w:rsidRPr="00C311E4" w:rsidRDefault="008D6B04" w:rsidP="00C311E4">
            <w:pPr>
              <w:widowControl/>
              <w:jc w:val="left"/>
              <w:rPr>
                <w:rFonts w:asciiTheme="minorEastAsia" w:eastAsiaTheme="minorEastAsia" w:hAnsiTheme="minorEastAsia" w:cs="宋体"/>
                <w:color w:val="000000"/>
                <w:kern w:val="0"/>
                <w:sz w:val="20"/>
                <w:szCs w:val="20"/>
              </w:rPr>
            </w:pPr>
          </w:p>
        </w:tc>
      </w:tr>
    </w:tbl>
    <w:p w:rsidR="008D6B04" w:rsidRPr="00C311E4" w:rsidRDefault="008D6B04" w:rsidP="008D6B04">
      <w:pPr>
        <w:spacing w:line="360" w:lineRule="auto"/>
        <w:outlineLvl w:val="2"/>
        <w:rPr>
          <w:rFonts w:asciiTheme="minorEastAsia" w:eastAsiaTheme="minorEastAsia" w:hAnsiTheme="minorEastAsia"/>
          <w:b/>
        </w:rPr>
      </w:pPr>
    </w:p>
    <w:p w:rsidR="008D6B04" w:rsidRPr="00C311E4" w:rsidRDefault="008D6B04" w:rsidP="008D6B04">
      <w:pPr>
        <w:spacing w:line="360" w:lineRule="auto"/>
        <w:outlineLvl w:val="2"/>
        <w:rPr>
          <w:rFonts w:asciiTheme="minorEastAsia" w:eastAsiaTheme="minorEastAsia" w:hAnsiTheme="minorEastAsia"/>
          <w:b/>
        </w:rPr>
      </w:pPr>
      <w:bookmarkStart w:id="11" w:name="_Toc459283577"/>
      <w:r w:rsidRPr="00C311E4">
        <w:rPr>
          <w:rFonts w:asciiTheme="minorEastAsia" w:eastAsiaTheme="minorEastAsia" w:hAnsiTheme="minorEastAsia" w:hint="eastAsia"/>
          <w:b/>
        </w:rPr>
        <w:t>2.2.9 主要设备技术参数</w:t>
      </w:r>
      <w:bookmarkEnd w:id="11"/>
    </w:p>
    <w:p w:rsidR="008D6B04" w:rsidRPr="00C311E4" w:rsidRDefault="008D6B04" w:rsidP="008D6B04">
      <w:pPr>
        <w:spacing w:line="360" w:lineRule="auto"/>
        <w:rPr>
          <w:rFonts w:asciiTheme="minorEastAsia" w:eastAsiaTheme="minorEastAsia" w:hAnsiTheme="minorEastAsia"/>
          <w:b/>
          <w:szCs w:val="21"/>
        </w:rPr>
      </w:pPr>
      <w:r w:rsidRPr="00C311E4">
        <w:rPr>
          <w:rFonts w:asciiTheme="minorEastAsia" w:eastAsiaTheme="minorEastAsia" w:hAnsiTheme="minorEastAsia" w:hint="eastAsia"/>
          <w:b/>
          <w:szCs w:val="21"/>
        </w:rPr>
        <w:t>1、工控机</w:t>
      </w:r>
    </w:p>
    <w:p w:rsidR="008D6B04" w:rsidRPr="00C311E4" w:rsidRDefault="008D6B04" w:rsidP="008D6B04">
      <w:pPr>
        <w:pStyle w:val="27"/>
        <w:spacing w:line="360" w:lineRule="auto"/>
        <w:ind w:left="0" w:firstLineChars="150" w:firstLine="315"/>
        <w:rPr>
          <w:rFonts w:asciiTheme="minorEastAsia" w:eastAsiaTheme="minorEastAsia" w:hAnsiTheme="minorEastAsia"/>
          <w:szCs w:val="21"/>
        </w:rPr>
      </w:pPr>
      <w:r w:rsidRPr="00C311E4">
        <w:rPr>
          <w:rFonts w:asciiTheme="minorEastAsia" w:eastAsiaTheme="minorEastAsia" w:hAnsiTheme="minorEastAsia" w:hint="eastAsia"/>
          <w:szCs w:val="21"/>
        </w:rPr>
        <w:t>由于系统运行时需要处理大量的数据，所以要求工控机的配置要比较高，推荐工控机最低配置如下：</w:t>
      </w:r>
    </w:p>
    <w:p w:rsidR="008D6B04" w:rsidRPr="00C311E4" w:rsidRDefault="008D6B04" w:rsidP="008D6B04">
      <w:pPr>
        <w:pStyle w:val="27"/>
        <w:spacing w:line="360" w:lineRule="auto"/>
        <w:ind w:left="0" w:firstLineChars="407" w:firstLine="855"/>
        <w:rPr>
          <w:rFonts w:asciiTheme="minorEastAsia" w:eastAsiaTheme="minorEastAsia" w:hAnsiTheme="minorEastAsia"/>
          <w:szCs w:val="21"/>
        </w:rPr>
      </w:pPr>
      <w:r w:rsidRPr="00C311E4">
        <w:rPr>
          <w:rFonts w:asciiTheme="minorEastAsia" w:eastAsiaTheme="minorEastAsia" w:hAnsiTheme="minorEastAsia" w:hint="eastAsia"/>
          <w:szCs w:val="21"/>
        </w:rPr>
        <w:t xml:space="preserve">CPU：I5及以上  </w:t>
      </w:r>
    </w:p>
    <w:p w:rsidR="008D6B04" w:rsidRPr="00C311E4" w:rsidRDefault="008D6B04" w:rsidP="008D6B04">
      <w:pPr>
        <w:pStyle w:val="27"/>
        <w:spacing w:line="360" w:lineRule="auto"/>
        <w:ind w:left="0" w:firstLineChars="407" w:firstLine="855"/>
        <w:rPr>
          <w:rFonts w:asciiTheme="minorEastAsia" w:eastAsiaTheme="minorEastAsia" w:hAnsiTheme="minorEastAsia"/>
          <w:szCs w:val="21"/>
        </w:rPr>
      </w:pPr>
      <w:r w:rsidRPr="00C311E4">
        <w:rPr>
          <w:rFonts w:asciiTheme="minorEastAsia" w:eastAsiaTheme="minorEastAsia" w:hAnsiTheme="minorEastAsia" w:hint="eastAsia"/>
          <w:szCs w:val="21"/>
        </w:rPr>
        <w:t>内存：4G</w:t>
      </w:r>
    </w:p>
    <w:p w:rsidR="008D6B04" w:rsidRPr="00C311E4" w:rsidRDefault="008D6B04" w:rsidP="008D6B04">
      <w:pPr>
        <w:pStyle w:val="27"/>
        <w:spacing w:line="360" w:lineRule="auto"/>
        <w:ind w:left="0" w:firstLineChars="407" w:firstLine="855"/>
        <w:rPr>
          <w:rFonts w:asciiTheme="minorEastAsia" w:eastAsiaTheme="minorEastAsia" w:hAnsiTheme="minorEastAsia"/>
          <w:szCs w:val="21"/>
        </w:rPr>
      </w:pPr>
      <w:r w:rsidRPr="00C311E4">
        <w:rPr>
          <w:rFonts w:asciiTheme="minorEastAsia" w:eastAsiaTheme="minorEastAsia" w:hAnsiTheme="minorEastAsia" w:hint="eastAsia"/>
          <w:szCs w:val="21"/>
        </w:rPr>
        <w:t>硬盘：500G</w:t>
      </w:r>
    </w:p>
    <w:p w:rsidR="008D6B04" w:rsidRPr="00C311E4" w:rsidRDefault="008D6B04" w:rsidP="008D6B04">
      <w:pPr>
        <w:pStyle w:val="27"/>
        <w:spacing w:line="360" w:lineRule="auto"/>
        <w:ind w:left="0" w:firstLineChars="407" w:firstLine="855"/>
        <w:rPr>
          <w:rFonts w:asciiTheme="minorEastAsia" w:eastAsiaTheme="minorEastAsia" w:hAnsiTheme="minorEastAsia"/>
          <w:szCs w:val="21"/>
        </w:rPr>
      </w:pPr>
      <w:r w:rsidRPr="00C311E4">
        <w:rPr>
          <w:rFonts w:asciiTheme="minorEastAsia" w:eastAsiaTheme="minorEastAsia" w:hAnsiTheme="minorEastAsia" w:hint="eastAsia"/>
          <w:szCs w:val="21"/>
        </w:rPr>
        <w:t>主板：1个PCI插槽/声卡</w:t>
      </w:r>
    </w:p>
    <w:p w:rsidR="008D6B04" w:rsidRPr="00C311E4" w:rsidRDefault="008D6B04" w:rsidP="008D6B04">
      <w:pPr>
        <w:pStyle w:val="27"/>
        <w:spacing w:line="360" w:lineRule="auto"/>
        <w:ind w:left="0" w:firstLineChars="407" w:firstLine="855"/>
        <w:rPr>
          <w:rFonts w:asciiTheme="minorEastAsia" w:eastAsiaTheme="minorEastAsia" w:hAnsiTheme="minorEastAsia"/>
          <w:szCs w:val="21"/>
        </w:rPr>
      </w:pPr>
      <w:r w:rsidRPr="00C311E4">
        <w:rPr>
          <w:rFonts w:asciiTheme="minorEastAsia" w:eastAsiaTheme="minorEastAsia" w:hAnsiTheme="minorEastAsia" w:hint="eastAsia"/>
          <w:szCs w:val="21"/>
        </w:rPr>
        <w:t>网卡：</w:t>
      </w:r>
      <w:smartTag w:uri="urn:schemas-microsoft-com:office:smarttags" w:element="chmetcnv">
        <w:smartTagPr>
          <w:attr w:name="TCSC" w:val="0"/>
          <w:attr w:name="NumberType" w:val="1"/>
          <w:attr w:name="Negative" w:val="False"/>
          <w:attr w:name="HasSpace" w:val="False"/>
          <w:attr w:name="SourceValue" w:val="100"/>
          <w:attr w:name="UnitName" w:val="m"/>
        </w:smartTagPr>
        <w:r w:rsidRPr="00C311E4">
          <w:rPr>
            <w:rFonts w:asciiTheme="minorEastAsia" w:eastAsiaTheme="minorEastAsia" w:hAnsiTheme="minorEastAsia" w:hint="eastAsia"/>
            <w:szCs w:val="21"/>
          </w:rPr>
          <w:t>100M</w:t>
        </w:r>
      </w:smartTag>
      <w:r w:rsidRPr="00C311E4">
        <w:rPr>
          <w:rFonts w:asciiTheme="minorEastAsia" w:eastAsiaTheme="minorEastAsia" w:hAnsiTheme="minorEastAsia" w:hint="eastAsia"/>
          <w:szCs w:val="21"/>
        </w:rPr>
        <w:t>网卡</w:t>
      </w:r>
    </w:p>
    <w:p w:rsidR="008D6B04" w:rsidRPr="00C311E4" w:rsidRDefault="008D6B04" w:rsidP="008D6B04">
      <w:pPr>
        <w:pStyle w:val="27"/>
        <w:spacing w:line="360" w:lineRule="auto"/>
        <w:ind w:left="0" w:firstLineChars="407" w:firstLine="855"/>
        <w:rPr>
          <w:rFonts w:asciiTheme="minorEastAsia" w:eastAsiaTheme="minorEastAsia" w:hAnsiTheme="minorEastAsia"/>
          <w:szCs w:val="21"/>
        </w:rPr>
      </w:pPr>
      <w:r w:rsidRPr="00C311E4">
        <w:rPr>
          <w:rFonts w:asciiTheme="minorEastAsia" w:eastAsiaTheme="minorEastAsia" w:hAnsiTheme="minorEastAsia" w:hint="eastAsia"/>
          <w:szCs w:val="21"/>
        </w:rPr>
        <w:t>操作系统：Win7</w:t>
      </w:r>
    </w:p>
    <w:p w:rsidR="008D6B04" w:rsidRPr="00C311E4" w:rsidRDefault="008D6B04" w:rsidP="008D6B04">
      <w:pPr>
        <w:spacing w:line="360" w:lineRule="auto"/>
        <w:rPr>
          <w:rFonts w:asciiTheme="minorEastAsia" w:eastAsiaTheme="minorEastAsia" w:hAnsiTheme="minorEastAsia"/>
          <w:b/>
          <w:szCs w:val="21"/>
        </w:rPr>
      </w:pPr>
      <w:r w:rsidRPr="00C311E4">
        <w:rPr>
          <w:rFonts w:asciiTheme="minorEastAsia" w:eastAsiaTheme="minorEastAsia" w:hAnsiTheme="minorEastAsia" w:hint="eastAsia"/>
          <w:b/>
          <w:szCs w:val="21"/>
        </w:rPr>
        <w:t>2、光纤</w:t>
      </w:r>
      <w:r w:rsidRPr="00C311E4">
        <w:rPr>
          <w:rFonts w:asciiTheme="minorEastAsia" w:eastAsiaTheme="minorEastAsia" w:hAnsiTheme="minorEastAsia"/>
          <w:b/>
          <w:szCs w:val="21"/>
        </w:rPr>
        <w:t>振动探测器：</w:t>
      </w:r>
      <w:r w:rsidRPr="00C311E4">
        <w:rPr>
          <w:rFonts w:asciiTheme="minorEastAsia" w:eastAsiaTheme="minorEastAsia" w:hAnsiTheme="minorEastAsia" w:hint="eastAsia"/>
          <w:b/>
          <w:szCs w:val="21"/>
        </w:rPr>
        <w:t xml:space="preserve">                              </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工作电压：AC165V ~AC265V</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noProof/>
          <w:szCs w:val="21"/>
        </w:rPr>
        <w:drawing>
          <wp:anchor distT="0" distB="0" distL="114300" distR="114300" simplePos="0" relativeHeight="251659264" behindDoc="0" locked="0" layoutInCell="1" allowOverlap="1">
            <wp:simplePos x="0" y="0"/>
            <wp:positionH relativeFrom="column">
              <wp:posOffset>3361055</wp:posOffset>
            </wp:positionH>
            <wp:positionV relativeFrom="paragraph">
              <wp:posOffset>243205</wp:posOffset>
            </wp:positionV>
            <wp:extent cx="2644140" cy="914400"/>
            <wp:effectExtent l="0" t="0" r="3810" b="0"/>
            <wp:wrapSquare wrapText="bothSides"/>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44140" cy="914400"/>
                    </a:xfrm>
                    <a:prstGeom prst="rect">
                      <a:avLst/>
                    </a:prstGeom>
                    <a:noFill/>
                    <a:ln>
                      <a:noFill/>
                    </a:ln>
                  </pic:spPr>
                </pic:pic>
              </a:graphicData>
            </a:graphic>
          </wp:anchor>
        </w:drawing>
      </w:r>
      <w:r w:rsidRPr="00C311E4">
        <w:rPr>
          <w:rFonts w:asciiTheme="minorEastAsia" w:eastAsiaTheme="minorEastAsia" w:hAnsiTheme="minorEastAsia" w:hint="eastAsia"/>
          <w:szCs w:val="21"/>
        </w:rPr>
        <w:t>光纤接口：24个FC法兰接头</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通讯口：输出1条USB连接线</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室外设备外壳防护等级：IP65</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单防区探测长度：2000m</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防区数：16</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防区传输距离20km</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报警响应时间：≤1S</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 xml:space="preserve">设备工作温度：-20℃~70℃ </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 xml:space="preserve">每个中继盒用引导光缆的3芯 </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每路振动光缆3芯探测</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 xml:space="preserve">开关指示灯 </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 xml:space="preserve">IP等级：IP43 </w:t>
      </w:r>
    </w:p>
    <w:p w:rsidR="008D6B04" w:rsidRPr="00C311E4" w:rsidRDefault="008D6B04" w:rsidP="008D6B04">
      <w:pPr>
        <w:numPr>
          <w:ilvl w:val="0"/>
          <w:numId w:val="34"/>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机箱尺寸：1.5U机箱</w:t>
      </w:r>
    </w:p>
    <w:p w:rsidR="008D6B04" w:rsidRPr="00C311E4" w:rsidRDefault="008D6B04" w:rsidP="008D6B04">
      <w:pPr>
        <w:spacing w:line="360" w:lineRule="auto"/>
        <w:rPr>
          <w:rFonts w:asciiTheme="minorEastAsia" w:eastAsiaTheme="minorEastAsia" w:hAnsiTheme="minorEastAsia"/>
          <w:szCs w:val="21"/>
        </w:rPr>
      </w:pPr>
      <w:r w:rsidRPr="00C311E4">
        <w:rPr>
          <w:rFonts w:asciiTheme="minorEastAsia" w:eastAsiaTheme="minorEastAsia" w:hAnsiTheme="minorEastAsia" w:hint="eastAsia"/>
          <w:b/>
          <w:szCs w:val="21"/>
        </w:rPr>
        <w:t>3、软件参数：</w:t>
      </w:r>
    </w:p>
    <w:p w:rsidR="008D6B04" w:rsidRPr="00C311E4" w:rsidRDefault="008D6B04" w:rsidP="008D6B04">
      <w:pPr>
        <w:numPr>
          <w:ilvl w:val="0"/>
          <w:numId w:val="35"/>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 xml:space="preserve">报警记录查询功能； </w:t>
      </w:r>
    </w:p>
    <w:p w:rsidR="008D6B04" w:rsidRPr="00C311E4" w:rsidRDefault="008D6B04" w:rsidP="008D6B04">
      <w:pPr>
        <w:numPr>
          <w:ilvl w:val="0"/>
          <w:numId w:val="35"/>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 xml:space="preserve">电子地图显示功能； </w:t>
      </w:r>
    </w:p>
    <w:p w:rsidR="008D6B04" w:rsidRPr="00C311E4" w:rsidRDefault="008D6B04" w:rsidP="008D6B04">
      <w:pPr>
        <w:numPr>
          <w:ilvl w:val="0"/>
          <w:numId w:val="35"/>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lastRenderedPageBreak/>
        <w:t>波形显示功能；</w:t>
      </w:r>
    </w:p>
    <w:p w:rsidR="008D6B04" w:rsidRPr="00C311E4" w:rsidRDefault="008D6B04" w:rsidP="008D6B04">
      <w:pPr>
        <w:numPr>
          <w:ilvl w:val="0"/>
          <w:numId w:val="35"/>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 xml:space="preserve">断线报警功能； </w:t>
      </w:r>
    </w:p>
    <w:p w:rsidR="008D6B04" w:rsidRPr="00C311E4" w:rsidRDefault="008D6B04" w:rsidP="008D6B04">
      <w:pPr>
        <w:numPr>
          <w:ilvl w:val="0"/>
          <w:numId w:val="35"/>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可以预设多种灵敏度参数，供不同情况时使用；</w:t>
      </w:r>
    </w:p>
    <w:p w:rsidR="008D6B04" w:rsidRPr="00C311E4" w:rsidRDefault="008D6B04" w:rsidP="008D6B04">
      <w:pPr>
        <w:numPr>
          <w:ilvl w:val="0"/>
          <w:numId w:val="35"/>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灵敏度可以自适应各种外因引起的光强度变化。</w:t>
      </w:r>
    </w:p>
    <w:p w:rsidR="008D6B04" w:rsidRPr="00C311E4" w:rsidRDefault="008D6B04" w:rsidP="008D6B04">
      <w:pPr>
        <w:spacing w:line="360" w:lineRule="auto"/>
        <w:rPr>
          <w:rFonts w:asciiTheme="minorEastAsia" w:eastAsiaTheme="minorEastAsia" w:hAnsiTheme="minorEastAsia"/>
          <w:szCs w:val="21"/>
        </w:rPr>
      </w:pPr>
      <w:r w:rsidRPr="00C311E4">
        <w:rPr>
          <w:rFonts w:asciiTheme="minorEastAsia" w:eastAsiaTheme="minorEastAsia" w:hAnsiTheme="minorEastAsia" w:hint="eastAsia"/>
          <w:b/>
          <w:szCs w:val="21"/>
        </w:rPr>
        <w:t>4、中继、终端盒参数：</w:t>
      </w:r>
    </w:p>
    <w:p w:rsidR="008D6B04" w:rsidRPr="00C311E4" w:rsidRDefault="008D6B04" w:rsidP="008D6B04">
      <w:pPr>
        <w:numPr>
          <w:ilvl w:val="0"/>
          <w:numId w:val="36"/>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材质：PVC</w:t>
      </w:r>
    </w:p>
    <w:p w:rsidR="008D6B04" w:rsidRPr="00C311E4" w:rsidRDefault="008D6B04" w:rsidP="008D6B04">
      <w:pPr>
        <w:numPr>
          <w:ilvl w:val="0"/>
          <w:numId w:val="36"/>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接口：12芯光纤两进两出</w:t>
      </w:r>
    </w:p>
    <w:p w:rsidR="008D6B04" w:rsidRPr="00C311E4" w:rsidRDefault="008D6B04" w:rsidP="008D6B04">
      <w:pPr>
        <w:numPr>
          <w:ilvl w:val="0"/>
          <w:numId w:val="36"/>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防水等级：IP65</w:t>
      </w:r>
    </w:p>
    <w:p w:rsidR="008D6B04" w:rsidRPr="00C311E4" w:rsidRDefault="008D6B04" w:rsidP="008D6B04">
      <w:pPr>
        <w:numPr>
          <w:ilvl w:val="0"/>
          <w:numId w:val="36"/>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 xml:space="preserve">环境温度： -40℃—+80℃ </w:t>
      </w:r>
    </w:p>
    <w:p w:rsidR="008D6B04" w:rsidRPr="00C311E4" w:rsidRDefault="008D6B04" w:rsidP="008D6B04">
      <w:pPr>
        <w:numPr>
          <w:ilvl w:val="0"/>
          <w:numId w:val="36"/>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 xml:space="preserve">工作波长：1510—1590nm </w:t>
      </w:r>
    </w:p>
    <w:p w:rsidR="008D6B04" w:rsidRPr="00C311E4" w:rsidRDefault="008D6B04" w:rsidP="008D6B04">
      <w:pPr>
        <w:numPr>
          <w:ilvl w:val="0"/>
          <w:numId w:val="36"/>
        </w:num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光纤类型SM、9/125、900μm</w:t>
      </w:r>
    </w:p>
    <w:p w:rsidR="008D6B04" w:rsidRPr="00C311E4" w:rsidRDefault="008D6B04" w:rsidP="008D6B04">
      <w:pPr>
        <w:spacing w:line="360" w:lineRule="auto"/>
        <w:rPr>
          <w:rFonts w:asciiTheme="minorEastAsia" w:eastAsiaTheme="minorEastAsia" w:hAnsiTheme="minorEastAsia"/>
          <w:b/>
          <w:szCs w:val="21"/>
        </w:rPr>
      </w:pPr>
      <w:r w:rsidRPr="00C311E4">
        <w:rPr>
          <w:rFonts w:asciiTheme="minorEastAsia" w:eastAsiaTheme="minorEastAsia" w:hAnsiTheme="minorEastAsia" w:hint="eastAsia"/>
          <w:b/>
          <w:szCs w:val="21"/>
        </w:rPr>
        <w:t>5、网络型信号联动</w:t>
      </w:r>
      <w:r w:rsidRPr="00C311E4">
        <w:rPr>
          <w:rFonts w:asciiTheme="minorEastAsia" w:eastAsiaTheme="minorEastAsia" w:hAnsiTheme="minorEastAsia"/>
          <w:b/>
          <w:szCs w:val="21"/>
        </w:rPr>
        <w:t>模块：</w:t>
      </w:r>
      <w:r w:rsidRPr="00C311E4">
        <w:rPr>
          <w:rFonts w:asciiTheme="minorEastAsia" w:eastAsiaTheme="minorEastAsia" w:hAnsiTheme="minorEastAsia" w:hint="eastAsia"/>
          <w:b/>
          <w:szCs w:val="21"/>
        </w:rPr>
        <w:t xml:space="preserve">  </w:t>
      </w:r>
    </w:p>
    <w:p w:rsidR="008D6B04" w:rsidRPr="00C311E4" w:rsidRDefault="008D6B04" w:rsidP="008D6B04">
      <w:p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1）R</w:t>
      </w:r>
      <w:r w:rsidRPr="00C311E4">
        <w:rPr>
          <w:rFonts w:asciiTheme="minorEastAsia" w:eastAsiaTheme="minorEastAsia" w:hAnsiTheme="minorEastAsia"/>
          <w:szCs w:val="21"/>
        </w:rPr>
        <w:t>J45</w:t>
      </w:r>
      <w:r w:rsidRPr="00C311E4">
        <w:rPr>
          <w:rFonts w:asciiTheme="minorEastAsia" w:eastAsiaTheme="minorEastAsia" w:hAnsiTheme="minorEastAsia" w:hint="eastAsia"/>
          <w:szCs w:val="21"/>
        </w:rPr>
        <w:t>网络通讯</w:t>
      </w:r>
    </w:p>
    <w:p w:rsidR="008D6B04" w:rsidRPr="00C311E4" w:rsidRDefault="008D6B04" w:rsidP="008D6B04">
      <w:p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2）DC12V、2</w:t>
      </w:r>
      <w:r w:rsidRPr="00C311E4">
        <w:rPr>
          <w:rFonts w:asciiTheme="minorEastAsia" w:eastAsiaTheme="minorEastAsia" w:hAnsiTheme="minorEastAsia"/>
          <w:szCs w:val="21"/>
        </w:rPr>
        <w:t>A</w:t>
      </w:r>
    </w:p>
    <w:p w:rsidR="008D6B04" w:rsidRPr="00C311E4" w:rsidRDefault="008D6B04" w:rsidP="008D6B04">
      <w:pPr>
        <w:spacing w:line="360" w:lineRule="auto"/>
        <w:rPr>
          <w:rFonts w:asciiTheme="minorEastAsia" w:eastAsiaTheme="minorEastAsia" w:hAnsiTheme="minorEastAsia"/>
          <w:szCs w:val="21"/>
        </w:rPr>
      </w:pPr>
      <w:r w:rsidRPr="00C311E4">
        <w:rPr>
          <w:rFonts w:asciiTheme="minorEastAsia" w:eastAsiaTheme="minorEastAsia" w:hAnsiTheme="minorEastAsia"/>
          <w:szCs w:val="21"/>
        </w:rPr>
        <w:t>3</w:t>
      </w:r>
      <w:r w:rsidRPr="00C311E4">
        <w:rPr>
          <w:rFonts w:asciiTheme="minorEastAsia" w:eastAsiaTheme="minorEastAsia" w:hAnsiTheme="minorEastAsia" w:hint="eastAsia"/>
          <w:szCs w:val="21"/>
        </w:rPr>
        <w:t>）7路开关量</w:t>
      </w:r>
      <w:r w:rsidRPr="00C311E4">
        <w:rPr>
          <w:rFonts w:asciiTheme="minorEastAsia" w:eastAsiaTheme="minorEastAsia" w:hAnsiTheme="minorEastAsia"/>
          <w:szCs w:val="21"/>
        </w:rPr>
        <w:t>信号采集功能</w:t>
      </w:r>
    </w:p>
    <w:p w:rsidR="008D6B04" w:rsidRPr="00C311E4" w:rsidRDefault="008D6B04" w:rsidP="008D6B04">
      <w:pPr>
        <w:spacing w:line="360" w:lineRule="auto"/>
        <w:rPr>
          <w:rFonts w:asciiTheme="minorEastAsia" w:eastAsiaTheme="minorEastAsia" w:hAnsiTheme="minorEastAsia"/>
          <w:szCs w:val="21"/>
        </w:rPr>
      </w:pPr>
      <w:r w:rsidRPr="00C311E4">
        <w:rPr>
          <w:rFonts w:asciiTheme="minorEastAsia" w:eastAsiaTheme="minorEastAsia" w:hAnsiTheme="minorEastAsia" w:hint="eastAsia"/>
          <w:szCs w:val="21"/>
        </w:rPr>
        <w:t>4）8路</w:t>
      </w:r>
      <w:r w:rsidRPr="00C311E4">
        <w:rPr>
          <w:rFonts w:asciiTheme="minorEastAsia" w:eastAsiaTheme="minorEastAsia" w:hAnsiTheme="minorEastAsia"/>
          <w:szCs w:val="21"/>
        </w:rPr>
        <w:t>开关量信号输出功能</w:t>
      </w:r>
    </w:p>
    <w:p w:rsidR="008D6B04" w:rsidRPr="00C311E4" w:rsidRDefault="008D6B04" w:rsidP="008D6B04">
      <w:pPr>
        <w:spacing w:line="360" w:lineRule="auto"/>
        <w:rPr>
          <w:rFonts w:asciiTheme="minorEastAsia" w:eastAsiaTheme="minorEastAsia" w:hAnsiTheme="minorEastAsia"/>
          <w:b/>
          <w:szCs w:val="21"/>
        </w:rPr>
      </w:pPr>
      <w:r w:rsidRPr="00C311E4">
        <w:rPr>
          <w:rFonts w:asciiTheme="minorEastAsia" w:eastAsiaTheme="minorEastAsia" w:hAnsiTheme="minorEastAsia"/>
          <w:b/>
          <w:szCs w:val="21"/>
        </w:rPr>
        <w:t>6</w:t>
      </w:r>
      <w:r w:rsidRPr="00C311E4">
        <w:rPr>
          <w:rFonts w:asciiTheme="minorEastAsia" w:eastAsiaTheme="minorEastAsia" w:hAnsiTheme="minorEastAsia" w:hint="eastAsia"/>
          <w:b/>
          <w:szCs w:val="21"/>
        </w:rPr>
        <w:t>、引导</w:t>
      </w:r>
      <w:r w:rsidRPr="00C311E4">
        <w:rPr>
          <w:rFonts w:asciiTheme="minorEastAsia" w:eastAsiaTheme="minorEastAsia" w:hAnsiTheme="minorEastAsia"/>
          <w:b/>
          <w:szCs w:val="21"/>
        </w:rPr>
        <w:t>光缆：</w:t>
      </w:r>
      <w:r w:rsidRPr="00C311E4">
        <w:rPr>
          <w:rFonts w:asciiTheme="minorEastAsia" w:eastAsiaTheme="minorEastAsia" w:hAnsiTheme="minorEastAsia" w:hint="eastAsia"/>
          <w:b/>
          <w:szCs w:val="21"/>
        </w:rPr>
        <w:t xml:space="preserve">  </w:t>
      </w:r>
    </w:p>
    <w:p w:rsidR="008D6B04" w:rsidRPr="00C311E4" w:rsidRDefault="008D6B04" w:rsidP="008D6B04">
      <w:pPr>
        <w:shd w:val="solid" w:color="FFFFFF" w:fill="auto"/>
        <w:autoSpaceDN w:val="0"/>
        <w:spacing w:line="360" w:lineRule="auto"/>
        <w:jc w:val="left"/>
        <w:rPr>
          <w:rFonts w:asciiTheme="minorEastAsia" w:eastAsiaTheme="minorEastAsia" w:hAnsiTheme="minorEastAsia"/>
          <w:szCs w:val="21"/>
          <w:shd w:val="clear" w:color="auto" w:fill="FFFFFF"/>
        </w:rPr>
      </w:pPr>
      <w:r w:rsidRPr="00C311E4">
        <w:rPr>
          <w:rFonts w:asciiTheme="minorEastAsia" w:eastAsiaTheme="minorEastAsia" w:hAnsiTheme="minorEastAsia"/>
          <w:szCs w:val="21"/>
          <w:shd w:val="clear" w:color="auto" w:fill="FFFFFF"/>
        </w:rPr>
        <w:t>1</w:t>
      </w:r>
      <w:r w:rsidRPr="00C311E4">
        <w:rPr>
          <w:rFonts w:asciiTheme="minorEastAsia" w:eastAsiaTheme="minorEastAsia" w:hAnsiTheme="minorEastAsia" w:hint="eastAsia"/>
          <w:szCs w:val="21"/>
          <w:shd w:val="clear" w:color="auto" w:fill="FFFFFF"/>
        </w:rPr>
        <w:t>）采用单模</w:t>
      </w:r>
      <w:r w:rsidRPr="00C311E4">
        <w:rPr>
          <w:rFonts w:asciiTheme="minorEastAsia" w:eastAsiaTheme="minorEastAsia" w:hAnsiTheme="minorEastAsia"/>
          <w:szCs w:val="21"/>
          <w:shd w:val="clear" w:color="auto" w:fill="FFFFFF"/>
        </w:rPr>
        <w:t>轻铠</w:t>
      </w:r>
      <w:r w:rsidRPr="00C311E4">
        <w:rPr>
          <w:rFonts w:asciiTheme="minorEastAsia" w:eastAsiaTheme="minorEastAsia" w:hAnsiTheme="minorEastAsia" w:hint="eastAsia"/>
          <w:szCs w:val="21"/>
          <w:shd w:val="clear" w:color="auto" w:fill="FFFFFF"/>
        </w:rPr>
        <w:t>24芯</w:t>
      </w:r>
      <w:r w:rsidRPr="00C311E4">
        <w:rPr>
          <w:rFonts w:asciiTheme="minorEastAsia" w:eastAsiaTheme="minorEastAsia" w:hAnsiTheme="minorEastAsia"/>
          <w:szCs w:val="21"/>
          <w:shd w:val="clear" w:color="auto" w:fill="FFFFFF"/>
        </w:rPr>
        <w:t>通讯光缆</w:t>
      </w:r>
    </w:p>
    <w:p w:rsidR="008D6B04" w:rsidRPr="00C311E4" w:rsidRDefault="008D6B04" w:rsidP="008D6B04">
      <w:pPr>
        <w:shd w:val="solid" w:color="FFFFFF" w:fill="auto"/>
        <w:autoSpaceDN w:val="0"/>
        <w:spacing w:line="360" w:lineRule="auto"/>
        <w:jc w:val="left"/>
        <w:rPr>
          <w:rFonts w:asciiTheme="minorEastAsia" w:eastAsiaTheme="minorEastAsia" w:hAnsiTheme="minorEastAsia"/>
          <w:szCs w:val="21"/>
          <w:shd w:val="clear" w:color="auto" w:fill="FFFFFF"/>
        </w:rPr>
      </w:pPr>
      <w:r w:rsidRPr="00C311E4">
        <w:rPr>
          <w:rFonts w:asciiTheme="minorEastAsia" w:eastAsiaTheme="minorEastAsia" w:hAnsiTheme="minorEastAsia"/>
          <w:szCs w:val="21"/>
          <w:shd w:val="clear" w:color="auto" w:fill="FFFFFF"/>
        </w:rPr>
        <w:t>2</w:t>
      </w:r>
      <w:r w:rsidRPr="00C311E4">
        <w:rPr>
          <w:rFonts w:asciiTheme="minorEastAsia" w:eastAsiaTheme="minorEastAsia" w:hAnsiTheme="minorEastAsia" w:hint="eastAsia"/>
          <w:szCs w:val="21"/>
          <w:shd w:val="clear" w:color="auto" w:fill="FFFFFF"/>
        </w:rPr>
        <w:t>）</w:t>
      </w:r>
      <w:r w:rsidRPr="00C311E4">
        <w:rPr>
          <w:rFonts w:asciiTheme="minorEastAsia" w:eastAsiaTheme="minorEastAsia" w:hAnsiTheme="minorEastAsia"/>
          <w:szCs w:val="21"/>
          <w:shd w:val="clear" w:color="auto" w:fill="FFFFFF"/>
        </w:rPr>
        <w:t>每公里信号衰减为：0.2DB；</w:t>
      </w:r>
    </w:p>
    <w:p w:rsidR="008D6B04" w:rsidRPr="00C311E4" w:rsidRDefault="008D6B04" w:rsidP="008D6B04">
      <w:pPr>
        <w:shd w:val="solid" w:color="FFFFFF" w:fill="auto"/>
        <w:autoSpaceDN w:val="0"/>
        <w:spacing w:line="360" w:lineRule="auto"/>
        <w:jc w:val="left"/>
        <w:rPr>
          <w:rFonts w:asciiTheme="minorEastAsia" w:eastAsiaTheme="minorEastAsia" w:hAnsiTheme="minorEastAsia"/>
          <w:szCs w:val="21"/>
          <w:shd w:val="clear" w:color="auto" w:fill="FFFFFF"/>
        </w:rPr>
      </w:pPr>
      <w:r w:rsidRPr="00C311E4">
        <w:rPr>
          <w:rFonts w:asciiTheme="minorEastAsia" w:eastAsiaTheme="minorEastAsia" w:hAnsiTheme="minorEastAsia"/>
          <w:szCs w:val="21"/>
          <w:shd w:val="clear" w:color="auto" w:fill="FFFFFF"/>
        </w:rPr>
        <w:t>3</w:t>
      </w:r>
      <w:r w:rsidRPr="00C311E4">
        <w:rPr>
          <w:rFonts w:asciiTheme="minorEastAsia" w:eastAsiaTheme="minorEastAsia" w:hAnsiTheme="minorEastAsia" w:hint="eastAsia"/>
          <w:szCs w:val="21"/>
          <w:shd w:val="clear" w:color="auto" w:fill="FFFFFF"/>
        </w:rPr>
        <w:t>）</w:t>
      </w:r>
      <w:r w:rsidRPr="00C311E4">
        <w:rPr>
          <w:rFonts w:asciiTheme="minorEastAsia" w:eastAsiaTheme="minorEastAsia" w:hAnsiTheme="minorEastAsia"/>
          <w:szCs w:val="21"/>
          <w:shd w:val="clear" w:color="auto" w:fill="FFFFFF"/>
        </w:rPr>
        <w:t>长期允许工作温度为：-45到80摄氏度；</w:t>
      </w:r>
    </w:p>
    <w:p w:rsidR="008D6B04" w:rsidRPr="00C311E4" w:rsidRDefault="008D6B04" w:rsidP="008D6B04">
      <w:pPr>
        <w:shd w:val="solid" w:color="FFFFFF" w:fill="auto"/>
        <w:autoSpaceDN w:val="0"/>
        <w:spacing w:line="360" w:lineRule="auto"/>
        <w:jc w:val="left"/>
        <w:rPr>
          <w:rFonts w:asciiTheme="minorEastAsia" w:eastAsiaTheme="minorEastAsia" w:hAnsiTheme="minorEastAsia"/>
          <w:szCs w:val="21"/>
          <w:shd w:val="clear" w:color="auto" w:fill="FFFFFF"/>
        </w:rPr>
      </w:pPr>
      <w:r w:rsidRPr="00C311E4">
        <w:rPr>
          <w:rFonts w:asciiTheme="minorEastAsia" w:eastAsiaTheme="minorEastAsia" w:hAnsiTheme="minorEastAsia"/>
          <w:szCs w:val="21"/>
          <w:shd w:val="clear" w:color="auto" w:fill="FFFFFF"/>
        </w:rPr>
        <w:t>4</w:t>
      </w:r>
      <w:r w:rsidRPr="00C311E4">
        <w:rPr>
          <w:rFonts w:asciiTheme="minorEastAsia" w:eastAsiaTheme="minorEastAsia" w:hAnsiTheme="minorEastAsia" w:hint="eastAsia"/>
          <w:szCs w:val="21"/>
          <w:shd w:val="clear" w:color="auto" w:fill="FFFFFF"/>
        </w:rPr>
        <w:t>）</w:t>
      </w:r>
      <w:r w:rsidRPr="00C311E4">
        <w:rPr>
          <w:rFonts w:asciiTheme="minorEastAsia" w:eastAsiaTheme="minorEastAsia" w:hAnsiTheme="minorEastAsia"/>
          <w:szCs w:val="21"/>
          <w:shd w:val="clear" w:color="auto" w:fill="FFFFFF"/>
        </w:rPr>
        <w:t>光缆的最小弯曲半径：不小于电缆外径的6倍。</w:t>
      </w:r>
    </w:p>
    <w:p w:rsidR="008D6B04" w:rsidRPr="00C311E4" w:rsidRDefault="008D6B04" w:rsidP="008D6B04">
      <w:pPr>
        <w:spacing w:line="360" w:lineRule="auto"/>
        <w:rPr>
          <w:rFonts w:asciiTheme="minorEastAsia" w:eastAsiaTheme="minorEastAsia" w:hAnsiTheme="minorEastAsia"/>
          <w:b/>
          <w:szCs w:val="21"/>
        </w:rPr>
      </w:pPr>
      <w:r w:rsidRPr="00C311E4">
        <w:rPr>
          <w:rFonts w:asciiTheme="minorEastAsia" w:eastAsiaTheme="minorEastAsia" w:hAnsiTheme="minorEastAsia"/>
          <w:b/>
          <w:szCs w:val="21"/>
        </w:rPr>
        <w:t>7</w:t>
      </w:r>
      <w:r w:rsidRPr="00C311E4">
        <w:rPr>
          <w:rFonts w:asciiTheme="minorEastAsia" w:eastAsiaTheme="minorEastAsia" w:hAnsiTheme="minorEastAsia" w:hint="eastAsia"/>
          <w:b/>
          <w:szCs w:val="21"/>
        </w:rPr>
        <w:t>、振动光缆</w:t>
      </w:r>
      <w:r w:rsidRPr="00C311E4">
        <w:rPr>
          <w:rFonts w:asciiTheme="minorEastAsia" w:eastAsiaTheme="minorEastAsia" w:hAnsiTheme="minorEastAsia"/>
          <w:b/>
          <w:szCs w:val="21"/>
        </w:rPr>
        <w:t>：</w:t>
      </w:r>
      <w:r w:rsidRPr="00C311E4">
        <w:rPr>
          <w:rFonts w:asciiTheme="minorEastAsia" w:eastAsiaTheme="minorEastAsia" w:hAnsiTheme="minorEastAsia" w:hint="eastAsia"/>
          <w:b/>
          <w:szCs w:val="21"/>
        </w:rPr>
        <w:t xml:space="preserve">  </w:t>
      </w:r>
    </w:p>
    <w:p w:rsidR="008D6B04" w:rsidRPr="00C311E4" w:rsidRDefault="008D6B04" w:rsidP="008D6B04">
      <w:pPr>
        <w:shd w:val="solid" w:color="FFFFFF" w:fill="auto"/>
        <w:autoSpaceDN w:val="0"/>
        <w:spacing w:line="360" w:lineRule="auto"/>
        <w:jc w:val="left"/>
        <w:rPr>
          <w:rFonts w:asciiTheme="minorEastAsia" w:eastAsiaTheme="minorEastAsia" w:hAnsiTheme="minorEastAsia"/>
          <w:szCs w:val="21"/>
          <w:shd w:val="clear" w:color="auto" w:fill="FFFFFF"/>
        </w:rPr>
      </w:pPr>
      <w:r w:rsidRPr="00C311E4">
        <w:rPr>
          <w:rFonts w:asciiTheme="minorEastAsia" w:eastAsiaTheme="minorEastAsia" w:hAnsiTheme="minorEastAsia"/>
          <w:szCs w:val="21"/>
          <w:shd w:val="clear" w:color="auto" w:fill="FFFFFF"/>
        </w:rPr>
        <w:t>1</w:t>
      </w:r>
      <w:r w:rsidRPr="00C311E4">
        <w:rPr>
          <w:rFonts w:asciiTheme="minorEastAsia" w:eastAsiaTheme="minorEastAsia" w:hAnsiTheme="minorEastAsia" w:hint="eastAsia"/>
          <w:szCs w:val="21"/>
          <w:shd w:val="clear" w:color="auto" w:fill="FFFFFF"/>
        </w:rPr>
        <w:t>）采用单模</w:t>
      </w:r>
      <w:r w:rsidRPr="00C311E4">
        <w:rPr>
          <w:rFonts w:asciiTheme="minorEastAsia" w:eastAsiaTheme="minorEastAsia" w:hAnsiTheme="minorEastAsia"/>
          <w:szCs w:val="21"/>
          <w:shd w:val="clear" w:color="auto" w:fill="FFFFFF"/>
        </w:rPr>
        <w:t>轻铠</w:t>
      </w:r>
      <w:r w:rsidRPr="00C311E4">
        <w:rPr>
          <w:rFonts w:asciiTheme="minorEastAsia" w:eastAsiaTheme="minorEastAsia" w:hAnsiTheme="minorEastAsia" w:hint="eastAsia"/>
          <w:szCs w:val="21"/>
          <w:shd w:val="clear" w:color="auto" w:fill="FFFFFF"/>
        </w:rPr>
        <w:t>28芯</w:t>
      </w:r>
      <w:r w:rsidRPr="00C311E4">
        <w:rPr>
          <w:rFonts w:asciiTheme="minorEastAsia" w:eastAsiaTheme="minorEastAsia" w:hAnsiTheme="minorEastAsia"/>
          <w:szCs w:val="21"/>
          <w:shd w:val="clear" w:color="auto" w:fill="FFFFFF"/>
        </w:rPr>
        <w:t>通讯光缆</w:t>
      </w:r>
    </w:p>
    <w:p w:rsidR="008D6B04" w:rsidRPr="00C311E4" w:rsidRDefault="008D6B04" w:rsidP="008D6B04">
      <w:pPr>
        <w:shd w:val="solid" w:color="FFFFFF" w:fill="auto"/>
        <w:autoSpaceDN w:val="0"/>
        <w:spacing w:line="360" w:lineRule="auto"/>
        <w:jc w:val="left"/>
        <w:rPr>
          <w:rFonts w:asciiTheme="minorEastAsia" w:eastAsiaTheme="minorEastAsia" w:hAnsiTheme="minorEastAsia"/>
          <w:szCs w:val="21"/>
          <w:shd w:val="clear" w:color="auto" w:fill="FFFFFF"/>
        </w:rPr>
      </w:pPr>
      <w:r w:rsidRPr="00C311E4">
        <w:rPr>
          <w:rFonts w:asciiTheme="minorEastAsia" w:eastAsiaTheme="minorEastAsia" w:hAnsiTheme="minorEastAsia"/>
          <w:szCs w:val="21"/>
          <w:shd w:val="clear" w:color="auto" w:fill="FFFFFF"/>
        </w:rPr>
        <w:t>2</w:t>
      </w:r>
      <w:r w:rsidRPr="00C311E4">
        <w:rPr>
          <w:rFonts w:asciiTheme="minorEastAsia" w:eastAsiaTheme="minorEastAsia" w:hAnsiTheme="minorEastAsia" w:hint="eastAsia"/>
          <w:szCs w:val="21"/>
          <w:shd w:val="clear" w:color="auto" w:fill="FFFFFF"/>
        </w:rPr>
        <w:t>）</w:t>
      </w:r>
      <w:r w:rsidRPr="00C311E4">
        <w:rPr>
          <w:rFonts w:asciiTheme="minorEastAsia" w:eastAsiaTheme="minorEastAsia" w:hAnsiTheme="minorEastAsia"/>
          <w:szCs w:val="21"/>
          <w:shd w:val="clear" w:color="auto" w:fill="FFFFFF"/>
        </w:rPr>
        <w:t>每公里信号衰减为：0.2DB；</w:t>
      </w:r>
    </w:p>
    <w:p w:rsidR="008D6B04" w:rsidRPr="00C311E4" w:rsidRDefault="008D6B04" w:rsidP="008D6B04">
      <w:pPr>
        <w:shd w:val="solid" w:color="FFFFFF" w:fill="auto"/>
        <w:autoSpaceDN w:val="0"/>
        <w:spacing w:line="360" w:lineRule="auto"/>
        <w:jc w:val="left"/>
        <w:rPr>
          <w:rFonts w:asciiTheme="minorEastAsia" w:eastAsiaTheme="minorEastAsia" w:hAnsiTheme="minorEastAsia"/>
          <w:szCs w:val="21"/>
          <w:shd w:val="clear" w:color="auto" w:fill="FFFFFF"/>
        </w:rPr>
      </w:pPr>
      <w:r w:rsidRPr="00C311E4">
        <w:rPr>
          <w:rFonts w:asciiTheme="minorEastAsia" w:eastAsiaTheme="minorEastAsia" w:hAnsiTheme="minorEastAsia"/>
          <w:szCs w:val="21"/>
          <w:shd w:val="clear" w:color="auto" w:fill="FFFFFF"/>
        </w:rPr>
        <w:t>3</w:t>
      </w:r>
      <w:r w:rsidRPr="00C311E4">
        <w:rPr>
          <w:rFonts w:asciiTheme="minorEastAsia" w:eastAsiaTheme="minorEastAsia" w:hAnsiTheme="minorEastAsia" w:hint="eastAsia"/>
          <w:szCs w:val="21"/>
          <w:shd w:val="clear" w:color="auto" w:fill="FFFFFF"/>
        </w:rPr>
        <w:t>）</w:t>
      </w:r>
      <w:r w:rsidRPr="00C311E4">
        <w:rPr>
          <w:rFonts w:asciiTheme="minorEastAsia" w:eastAsiaTheme="minorEastAsia" w:hAnsiTheme="minorEastAsia"/>
          <w:szCs w:val="21"/>
          <w:shd w:val="clear" w:color="auto" w:fill="FFFFFF"/>
        </w:rPr>
        <w:t>长期允许工作温度为：-45到80摄氏度；</w:t>
      </w:r>
    </w:p>
    <w:p w:rsidR="008D6B04" w:rsidRPr="00C311E4" w:rsidRDefault="008D6B04" w:rsidP="008D6B04">
      <w:pPr>
        <w:shd w:val="solid" w:color="FFFFFF" w:fill="auto"/>
        <w:autoSpaceDN w:val="0"/>
        <w:spacing w:line="360" w:lineRule="auto"/>
        <w:jc w:val="left"/>
        <w:rPr>
          <w:rFonts w:asciiTheme="minorEastAsia" w:eastAsiaTheme="minorEastAsia" w:hAnsiTheme="minorEastAsia"/>
          <w:szCs w:val="21"/>
          <w:shd w:val="clear" w:color="auto" w:fill="FFFFFF"/>
        </w:rPr>
      </w:pPr>
      <w:r w:rsidRPr="00C311E4">
        <w:rPr>
          <w:rFonts w:asciiTheme="minorEastAsia" w:eastAsiaTheme="minorEastAsia" w:hAnsiTheme="minorEastAsia"/>
          <w:szCs w:val="21"/>
          <w:shd w:val="clear" w:color="auto" w:fill="FFFFFF"/>
        </w:rPr>
        <w:t>4</w:t>
      </w:r>
      <w:r w:rsidRPr="00C311E4">
        <w:rPr>
          <w:rFonts w:asciiTheme="minorEastAsia" w:eastAsiaTheme="minorEastAsia" w:hAnsiTheme="minorEastAsia" w:hint="eastAsia"/>
          <w:szCs w:val="21"/>
          <w:shd w:val="clear" w:color="auto" w:fill="FFFFFF"/>
        </w:rPr>
        <w:t>）</w:t>
      </w:r>
      <w:r w:rsidRPr="00C311E4">
        <w:rPr>
          <w:rFonts w:asciiTheme="minorEastAsia" w:eastAsiaTheme="minorEastAsia" w:hAnsiTheme="minorEastAsia"/>
          <w:szCs w:val="21"/>
          <w:shd w:val="clear" w:color="auto" w:fill="FFFFFF"/>
        </w:rPr>
        <w:t>光缆的最小弯曲半径：不小于电缆外径的6倍。</w:t>
      </w:r>
    </w:p>
    <w:p w:rsidR="008D6B04" w:rsidRPr="00C311E4" w:rsidRDefault="008D6B04" w:rsidP="008D6B04">
      <w:pPr>
        <w:spacing w:line="360" w:lineRule="auto"/>
        <w:ind w:firstLine="420"/>
        <w:rPr>
          <w:rFonts w:asciiTheme="minorEastAsia" w:eastAsiaTheme="minorEastAsia" w:hAnsiTheme="minorEastAsia"/>
        </w:rPr>
      </w:pPr>
    </w:p>
    <w:p w:rsidR="006A0668" w:rsidRPr="00C311E4" w:rsidRDefault="006A0668" w:rsidP="008C4693">
      <w:pPr>
        <w:widowControl/>
        <w:jc w:val="left"/>
        <w:rPr>
          <w:rFonts w:asciiTheme="minorEastAsia" w:eastAsiaTheme="minorEastAsia" w:hAnsiTheme="minorEastAsia"/>
          <w:sz w:val="32"/>
          <w:szCs w:val="32"/>
        </w:rPr>
      </w:pPr>
      <w:bookmarkStart w:id="12" w:name="_GoBack"/>
      <w:bookmarkEnd w:id="12"/>
    </w:p>
    <w:sectPr w:rsidR="006A0668" w:rsidRPr="00C311E4" w:rsidSect="008C4693">
      <w:endnotePr>
        <w:numFmt w:val="decimal"/>
        <w:numStart w:val="0"/>
      </w:endnotePr>
      <w:pgSz w:w="11906" w:h="16838"/>
      <w:pgMar w:top="1440" w:right="1797" w:bottom="1440" w:left="1797" w:header="720" w:footer="720" w:gutter="0"/>
      <w:cols w:space="720"/>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22C" w:rsidRDefault="009B622C" w:rsidP="008D6B04">
      <w:r>
        <w:separator/>
      </w:r>
    </w:p>
  </w:endnote>
  <w:endnote w:type="continuationSeparator" w:id="0">
    <w:p w:rsidR="009B622C" w:rsidRDefault="009B622C" w:rsidP="008D6B0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方正小标宋简体">
    <w:altName w:val="Arial Unicode MS"/>
    <w:charset w:val="86"/>
    <w:family w:val="script"/>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幼圆">
    <w:panose1 w:val="02010509060101010101"/>
    <w:charset w:val="86"/>
    <w:family w:val="modern"/>
    <w:pitch w:val="fixed"/>
    <w:sig w:usb0="00000001" w:usb1="080E0000" w:usb2="00000010" w:usb3="00000000" w:csb0="00040000" w:csb1="00000000"/>
  </w:font>
  <w:font w:name="Futura Hv">
    <w:altName w:val="Arial"/>
    <w:panose1 w:val="00000000000000000000"/>
    <w:charset w:val="00"/>
    <w:family w:val="swiss"/>
    <w:notTrueType/>
    <w:pitch w:val="variable"/>
    <w:sig w:usb0="00000003" w:usb1="00000000" w:usb2="00000000" w:usb3="00000000" w:csb0="00000001" w:csb1="00000000"/>
  </w:font>
  <w:font w:name="Futura Bk">
    <w:altName w:val="Century Gothic"/>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utura Md">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Univers Condensed">
    <w:charset w:val="00"/>
    <w:family w:val="swiss"/>
    <w:pitch w:val="variable"/>
    <w:sig w:usb0="00000007" w:usb1="00000000" w:usb2="00000000" w:usb3="00000000" w:csb0="00000093" w:csb1="00000000"/>
  </w:font>
  <w:font w:name="ITCCenturyBookT">
    <w:altName w:val="Times New Roman"/>
    <w:charset w:val="00"/>
    <w:family w:val="auto"/>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ITCCenturyLightT">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1E4" w:rsidRPr="00AE52E0" w:rsidRDefault="00C311E4" w:rsidP="00C311E4">
    <w:pPr>
      <w:pStyle w:val="a7"/>
    </w:pPr>
    <w:r w:rsidRPr="00AE52E0">
      <w:rPr>
        <w:rFonts w:hint="eastAsia"/>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22C" w:rsidRDefault="009B622C" w:rsidP="008D6B04">
      <w:r>
        <w:separator/>
      </w:r>
    </w:p>
  </w:footnote>
  <w:footnote w:type="continuationSeparator" w:id="0">
    <w:p w:rsidR="009B622C" w:rsidRDefault="009B622C" w:rsidP="008D6B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1E4" w:rsidRDefault="00C311E4">
    <w:pPr>
      <w:pStyle w:val="a6"/>
      <w:jc w:val="left"/>
    </w:pPr>
    <w:r>
      <w:rPr>
        <w:rFonts w:hint="eastAsi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00A126C"/>
    <w:lvl w:ilvl="0">
      <w:start w:val="1"/>
      <w:numFmt w:val="decimal"/>
      <w:pStyle w:val="2"/>
      <w:lvlText w:val="%1."/>
      <w:lvlJc w:val="left"/>
      <w:pPr>
        <w:tabs>
          <w:tab w:val="num" w:pos="780"/>
        </w:tabs>
        <w:ind w:leftChars="200" w:left="780" w:hangingChars="200" w:hanging="360"/>
      </w:pPr>
    </w:lvl>
  </w:abstractNum>
  <w:abstractNum w:abstractNumId="1">
    <w:nsid w:val="01AD689D"/>
    <w:multiLevelType w:val="hybridMultilevel"/>
    <w:tmpl w:val="36EE8F6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1707FD"/>
    <w:multiLevelType w:val="singleLevel"/>
    <w:tmpl w:val="0C1707FD"/>
    <w:lvl w:ilvl="0">
      <w:start w:val="1"/>
      <w:numFmt w:val="bullet"/>
      <w:lvlText w:val=""/>
      <w:lvlJc w:val="left"/>
      <w:pPr>
        <w:tabs>
          <w:tab w:val="num" w:pos="425"/>
        </w:tabs>
        <w:ind w:left="425" w:hanging="425"/>
      </w:pPr>
      <w:rPr>
        <w:rFonts w:ascii="Wingdings" w:hAnsi="Wingdings" w:hint="default"/>
      </w:rPr>
    </w:lvl>
  </w:abstractNum>
  <w:abstractNum w:abstractNumId="3">
    <w:nsid w:val="0E7F3DE6"/>
    <w:multiLevelType w:val="hybridMultilevel"/>
    <w:tmpl w:val="DB98F3A4"/>
    <w:lvl w:ilvl="0" w:tplc="0409000F">
      <w:start w:val="1"/>
      <w:numFmt w:val="decimal"/>
      <w:pStyle w:val="Bulletwithtext3"/>
      <w:lvlText w:val="%1."/>
      <w:lvlJc w:val="left"/>
      <w:pPr>
        <w:ind w:left="987" w:hanging="420"/>
      </w:pPr>
      <w:rPr>
        <w:rFonts w:hint="default"/>
      </w:rPr>
    </w:lvl>
    <w:lvl w:ilvl="1" w:tplc="04090003" w:tentative="1">
      <w:start w:val="1"/>
      <w:numFmt w:val="bullet"/>
      <w:lvlText w:val=""/>
      <w:lvlJc w:val="left"/>
      <w:pPr>
        <w:ind w:left="1399" w:hanging="420"/>
      </w:pPr>
      <w:rPr>
        <w:rFonts w:ascii="Wingdings" w:hAnsi="Wingdings" w:hint="default"/>
      </w:rPr>
    </w:lvl>
    <w:lvl w:ilvl="2" w:tplc="04090005" w:tentative="1">
      <w:start w:val="1"/>
      <w:numFmt w:val="bullet"/>
      <w:lvlText w:val=""/>
      <w:lvlJc w:val="left"/>
      <w:pPr>
        <w:ind w:left="1819" w:hanging="420"/>
      </w:pPr>
      <w:rPr>
        <w:rFonts w:ascii="Wingdings" w:hAnsi="Wingdings" w:hint="default"/>
      </w:rPr>
    </w:lvl>
    <w:lvl w:ilvl="3" w:tplc="04090001" w:tentative="1">
      <w:start w:val="1"/>
      <w:numFmt w:val="bullet"/>
      <w:lvlText w:val=""/>
      <w:lvlJc w:val="left"/>
      <w:pPr>
        <w:ind w:left="2239" w:hanging="420"/>
      </w:pPr>
      <w:rPr>
        <w:rFonts w:ascii="Wingdings" w:hAnsi="Wingdings" w:hint="default"/>
      </w:rPr>
    </w:lvl>
    <w:lvl w:ilvl="4" w:tplc="04090003" w:tentative="1">
      <w:start w:val="1"/>
      <w:numFmt w:val="bullet"/>
      <w:lvlText w:val=""/>
      <w:lvlJc w:val="left"/>
      <w:pPr>
        <w:ind w:left="2659" w:hanging="420"/>
      </w:pPr>
      <w:rPr>
        <w:rFonts w:ascii="Wingdings" w:hAnsi="Wingdings" w:hint="default"/>
      </w:rPr>
    </w:lvl>
    <w:lvl w:ilvl="5" w:tplc="04090005" w:tentative="1">
      <w:start w:val="1"/>
      <w:numFmt w:val="bullet"/>
      <w:lvlText w:val=""/>
      <w:lvlJc w:val="left"/>
      <w:pPr>
        <w:ind w:left="3079" w:hanging="420"/>
      </w:pPr>
      <w:rPr>
        <w:rFonts w:ascii="Wingdings" w:hAnsi="Wingdings" w:hint="default"/>
      </w:rPr>
    </w:lvl>
    <w:lvl w:ilvl="6" w:tplc="04090001" w:tentative="1">
      <w:start w:val="1"/>
      <w:numFmt w:val="bullet"/>
      <w:lvlText w:val=""/>
      <w:lvlJc w:val="left"/>
      <w:pPr>
        <w:ind w:left="3499" w:hanging="420"/>
      </w:pPr>
      <w:rPr>
        <w:rFonts w:ascii="Wingdings" w:hAnsi="Wingdings" w:hint="default"/>
      </w:rPr>
    </w:lvl>
    <w:lvl w:ilvl="7" w:tplc="04090003" w:tentative="1">
      <w:start w:val="1"/>
      <w:numFmt w:val="bullet"/>
      <w:lvlText w:val=""/>
      <w:lvlJc w:val="left"/>
      <w:pPr>
        <w:ind w:left="3919" w:hanging="420"/>
      </w:pPr>
      <w:rPr>
        <w:rFonts w:ascii="Wingdings" w:hAnsi="Wingdings" w:hint="default"/>
      </w:rPr>
    </w:lvl>
    <w:lvl w:ilvl="8" w:tplc="04090005" w:tentative="1">
      <w:start w:val="1"/>
      <w:numFmt w:val="bullet"/>
      <w:lvlText w:val=""/>
      <w:lvlJc w:val="left"/>
      <w:pPr>
        <w:ind w:left="4339" w:hanging="420"/>
      </w:pPr>
      <w:rPr>
        <w:rFonts w:ascii="Wingdings" w:hAnsi="Wingdings" w:hint="default"/>
      </w:rPr>
    </w:lvl>
  </w:abstractNum>
  <w:abstractNum w:abstractNumId="4">
    <w:nsid w:val="0FE15B5D"/>
    <w:multiLevelType w:val="multilevel"/>
    <w:tmpl w:val="0FE15B5D"/>
    <w:lvl w:ilvl="0">
      <w:start w:val="1"/>
      <w:numFmt w:val="decimal"/>
      <w:pStyle w:val="MMTopic1"/>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abstractNum w:abstractNumId="5">
    <w:nsid w:val="164D490D"/>
    <w:multiLevelType w:val="singleLevel"/>
    <w:tmpl w:val="164D490D"/>
    <w:lvl w:ilvl="0">
      <w:start w:val="1"/>
      <w:numFmt w:val="bullet"/>
      <w:lvlText w:val=""/>
      <w:lvlJc w:val="left"/>
      <w:pPr>
        <w:tabs>
          <w:tab w:val="num" w:pos="720"/>
        </w:tabs>
        <w:ind w:left="360" w:firstLine="0"/>
      </w:pPr>
      <w:rPr>
        <w:rFonts w:ascii="Wingdings" w:hAnsi="Wingdings" w:hint="default"/>
      </w:rPr>
    </w:lvl>
  </w:abstractNum>
  <w:abstractNum w:abstractNumId="6">
    <w:nsid w:val="174D0F47"/>
    <w:multiLevelType w:val="hybridMultilevel"/>
    <w:tmpl w:val="DB98F3A4"/>
    <w:lvl w:ilvl="0" w:tplc="0409000F">
      <w:start w:val="1"/>
      <w:numFmt w:val="decimal"/>
      <w:pStyle w:val="Bulletwithtext1"/>
      <w:lvlText w:val="%1."/>
      <w:lvlJc w:val="left"/>
      <w:pPr>
        <w:ind w:left="846" w:hanging="420"/>
      </w:pPr>
      <w:rPr>
        <w:rFonts w:hint="default"/>
      </w:rPr>
    </w:lvl>
    <w:lvl w:ilvl="1" w:tplc="04090003" w:tentative="1">
      <w:start w:val="1"/>
      <w:numFmt w:val="bullet"/>
      <w:lvlText w:val=""/>
      <w:lvlJc w:val="left"/>
      <w:pPr>
        <w:ind w:left="1258" w:hanging="420"/>
      </w:pPr>
      <w:rPr>
        <w:rFonts w:ascii="Wingdings" w:hAnsi="Wingdings" w:hint="default"/>
      </w:rPr>
    </w:lvl>
    <w:lvl w:ilvl="2" w:tplc="04090005" w:tentative="1">
      <w:start w:val="1"/>
      <w:numFmt w:val="bullet"/>
      <w:lvlText w:val=""/>
      <w:lvlJc w:val="left"/>
      <w:pPr>
        <w:ind w:left="1678" w:hanging="420"/>
      </w:pPr>
      <w:rPr>
        <w:rFonts w:ascii="Wingdings" w:hAnsi="Wingdings" w:hint="default"/>
      </w:rPr>
    </w:lvl>
    <w:lvl w:ilvl="3" w:tplc="04090001" w:tentative="1">
      <w:start w:val="1"/>
      <w:numFmt w:val="bullet"/>
      <w:lvlText w:val=""/>
      <w:lvlJc w:val="left"/>
      <w:pPr>
        <w:ind w:left="2098" w:hanging="420"/>
      </w:pPr>
      <w:rPr>
        <w:rFonts w:ascii="Wingdings" w:hAnsi="Wingdings" w:hint="default"/>
      </w:rPr>
    </w:lvl>
    <w:lvl w:ilvl="4" w:tplc="04090003" w:tentative="1">
      <w:start w:val="1"/>
      <w:numFmt w:val="bullet"/>
      <w:lvlText w:val=""/>
      <w:lvlJc w:val="left"/>
      <w:pPr>
        <w:ind w:left="2518" w:hanging="420"/>
      </w:pPr>
      <w:rPr>
        <w:rFonts w:ascii="Wingdings" w:hAnsi="Wingdings" w:hint="default"/>
      </w:rPr>
    </w:lvl>
    <w:lvl w:ilvl="5" w:tplc="04090005" w:tentative="1">
      <w:start w:val="1"/>
      <w:numFmt w:val="bullet"/>
      <w:lvlText w:val=""/>
      <w:lvlJc w:val="left"/>
      <w:pPr>
        <w:ind w:left="2938" w:hanging="420"/>
      </w:pPr>
      <w:rPr>
        <w:rFonts w:ascii="Wingdings" w:hAnsi="Wingdings" w:hint="default"/>
      </w:rPr>
    </w:lvl>
    <w:lvl w:ilvl="6" w:tplc="04090001" w:tentative="1">
      <w:start w:val="1"/>
      <w:numFmt w:val="bullet"/>
      <w:lvlText w:val=""/>
      <w:lvlJc w:val="left"/>
      <w:pPr>
        <w:ind w:left="3358" w:hanging="420"/>
      </w:pPr>
      <w:rPr>
        <w:rFonts w:ascii="Wingdings" w:hAnsi="Wingdings" w:hint="default"/>
      </w:rPr>
    </w:lvl>
    <w:lvl w:ilvl="7" w:tplc="04090003" w:tentative="1">
      <w:start w:val="1"/>
      <w:numFmt w:val="bullet"/>
      <w:lvlText w:val=""/>
      <w:lvlJc w:val="left"/>
      <w:pPr>
        <w:ind w:left="3778" w:hanging="420"/>
      </w:pPr>
      <w:rPr>
        <w:rFonts w:ascii="Wingdings" w:hAnsi="Wingdings" w:hint="default"/>
      </w:rPr>
    </w:lvl>
    <w:lvl w:ilvl="8" w:tplc="04090005" w:tentative="1">
      <w:start w:val="1"/>
      <w:numFmt w:val="bullet"/>
      <w:lvlText w:val=""/>
      <w:lvlJc w:val="left"/>
      <w:pPr>
        <w:ind w:left="4198" w:hanging="420"/>
      </w:pPr>
      <w:rPr>
        <w:rFonts w:ascii="Wingdings" w:hAnsi="Wingdings" w:hint="default"/>
      </w:rPr>
    </w:lvl>
  </w:abstractNum>
  <w:abstractNum w:abstractNumId="7">
    <w:nsid w:val="18385BF0"/>
    <w:multiLevelType w:val="hybridMultilevel"/>
    <w:tmpl w:val="B514761E"/>
    <w:lvl w:ilvl="0" w:tplc="0409000F">
      <w:start w:val="1"/>
      <w:numFmt w:val="decimal"/>
      <w:pStyle w:val="Numberedlist32"/>
      <w:lvlText w:val="%1."/>
      <w:lvlJc w:val="left"/>
      <w:pPr>
        <w:ind w:left="988" w:hanging="420"/>
      </w:pPr>
      <w:rPr>
        <w:rFonts w:hint="default"/>
      </w:rPr>
    </w:lvl>
    <w:lvl w:ilvl="1" w:tplc="C69259B4">
      <w:start w:val="1"/>
      <w:numFmt w:val="decimal"/>
      <w:lvlText w:val="%2、"/>
      <w:lvlJc w:val="left"/>
      <w:pPr>
        <w:ind w:left="1340" w:hanging="360"/>
      </w:pPr>
      <w:rPr>
        <w:rFont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8">
    <w:nsid w:val="190803C9"/>
    <w:multiLevelType w:val="multilevel"/>
    <w:tmpl w:val="190803C9"/>
    <w:lvl w:ilvl="0">
      <w:start w:val="1"/>
      <w:numFmt w:val="decimal"/>
      <w:pStyle w:val="CharCharCharCharCharChar"/>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abstractNum w:abstractNumId="9">
    <w:nsid w:val="1B141053"/>
    <w:multiLevelType w:val="hybridMultilevel"/>
    <w:tmpl w:val="F014D0D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E6131BE"/>
    <w:multiLevelType w:val="multilevel"/>
    <w:tmpl w:val="1E6131BE"/>
    <w:lvl w:ilvl="0">
      <w:start w:val="1"/>
      <w:numFmt w:val="decimal"/>
      <w:suff w:val="space"/>
      <w:lvlText w:val="%1"/>
      <w:lvlJc w:val="left"/>
      <w:pPr>
        <w:tabs>
          <w:tab w:val="num" w:pos="425"/>
        </w:tabs>
        <w:ind w:left="0" w:firstLine="0"/>
      </w:pPr>
    </w:lvl>
    <w:lvl w:ilvl="1">
      <w:start w:val="1"/>
      <w:numFmt w:val="decimal"/>
      <w:suff w:val="space"/>
      <w:lvlText w:val="%1.%2"/>
      <w:lvlJc w:val="left"/>
      <w:pPr>
        <w:tabs>
          <w:tab w:val="num" w:pos="992"/>
        </w:tabs>
        <w:ind w:left="0" w:firstLine="0"/>
      </w:pPr>
    </w:lvl>
    <w:lvl w:ilvl="2">
      <w:start w:val="1"/>
      <w:numFmt w:val="decimal"/>
      <w:suff w:val="space"/>
      <w:lvlText w:val="%1.%2.%3"/>
      <w:lvlJc w:val="left"/>
      <w:pPr>
        <w:tabs>
          <w:tab w:val="num" w:pos="1418"/>
        </w:tabs>
        <w:ind w:left="0" w:firstLine="0"/>
      </w:pPr>
    </w:lvl>
    <w:lvl w:ilvl="3">
      <w:start w:val="1"/>
      <w:numFmt w:val="decimal"/>
      <w:suff w:val="space"/>
      <w:lvlText w:val="%1.%2.%3.%4"/>
      <w:lvlJc w:val="left"/>
      <w:pPr>
        <w:tabs>
          <w:tab w:val="num" w:pos="1984"/>
        </w:tabs>
        <w:ind w:left="0" w:firstLine="0"/>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1">
    <w:nsid w:val="25B712AE"/>
    <w:multiLevelType w:val="multilevel"/>
    <w:tmpl w:val="25B712AE"/>
    <w:lvl w:ilvl="0">
      <w:start w:val="1"/>
      <w:numFmt w:val="decimal"/>
      <w:pStyle w:val="Numberedlist23"/>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abstractNum w:abstractNumId="12">
    <w:nsid w:val="2E2572DD"/>
    <w:multiLevelType w:val="multilevel"/>
    <w:tmpl w:val="2E2572DD"/>
    <w:lvl w:ilvl="0">
      <w:start w:val="1"/>
      <w:numFmt w:val="bullet"/>
      <w:lvlText w:val=""/>
      <w:lvlJc w:val="left"/>
      <w:pPr>
        <w:tabs>
          <w:tab w:val="num" w:pos="840"/>
        </w:tabs>
        <w:ind w:left="840" w:hanging="420"/>
      </w:pPr>
      <w:rPr>
        <w:rFonts w:ascii="Wingdings" w:hAnsi="Wingdings" w:hint="default"/>
      </w:rPr>
    </w:lvl>
    <w:lvl w:ilvl="1">
      <w:start w:val="1"/>
      <w:numFmt w:val="bullet"/>
      <w:lvlText w:val="o"/>
      <w:lvlJc w:val="left"/>
      <w:pPr>
        <w:tabs>
          <w:tab w:val="num" w:pos="2220"/>
        </w:tabs>
        <w:ind w:left="2220" w:hanging="360"/>
      </w:pPr>
      <w:rPr>
        <w:rFonts w:ascii="Courier New" w:hAnsi="Courier New" w:hint="default"/>
      </w:rPr>
    </w:lvl>
    <w:lvl w:ilvl="2">
      <w:start w:val="1"/>
      <w:numFmt w:val="bullet"/>
      <w:lvlText w:val=""/>
      <w:lvlJc w:val="left"/>
      <w:pPr>
        <w:tabs>
          <w:tab w:val="num" w:pos="2940"/>
        </w:tabs>
        <w:ind w:left="2940" w:hanging="360"/>
      </w:pPr>
      <w:rPr>
        <w:rFonts w:ascii="Wingdings" w:hAnsi="Wingdings" w:hint="default"/>
      </w:rPr>
    </w:lvl>
    <w:lvl w:ilvl="3">
      <w:start w:val="1"/>
      <w:numFmt w:val="bullet"/>
      <w:lvlText w:val=""/>
      <w:lvlJc w:val="left"/>
      <w:pPr>
        <w:tabs>
          <w:tab w:val="num" w:pos="3660"/>
        </w:tabs>
        <w:ind w:left="3660" w:hanging="360"/>
      </w:pPr>
      <w:rPr>
        <w:rFonts w:ascii="Symbol" w:hAnsi="Symbol" w:hint="default"/>
      </w:rPr>
    </w:lvl>
    <w:lvl w:ilvl="4">
      <w:start w:val="1"/>
      <w:numFmt w:val="bullet"/>
      <w:lvlText w:val="o"/>
      <w:lvlJc w:val="left"/>
      <w:pPr>
        <w:tabs>
          <w:tab w:val="num" w:pos="4380"/>
        </w:tabs>
        <w:ind w:left="4380" w:hanging="360"/>
      </w:pPr>
      <w:rPr>
        <w:rFonts w:ascii="Courier New" w:hAnsi="Courier New" w:hint="default"/>
      </w:rPr>
    </w:lvl>
    <w:lvl w:ilvl="5">
      <w:start w:val="1"/>
      <w:numFmt w:val="bullet"/>
      <w:lvlText w:val=""/>
      <w:lvlJc w:val="left"/>
      <w:pPr>
        <w:tabs>
          <w:tab w:val="num" w:pos="5100"/>
        </w:tabs>
        <w:ind w:left="5100" w:hanging="360"/>
      </w:pPr>
      <w:rPr>
        <w:rFonts w:ascii="Wingdings" w:hAnsi="Wingdings" w:hint="default"/>
      </w:rPr>
    </w:lvl>
    <w:lvl w:ilvl="6">
      <w:start w:val="1"/>
      <w:numFmt w:val="bullet"/>
      <w:lvlText w:val=""/>
      <w:lvlJc w:val="left"/>
      <w:pPr>
        <w:tabs>
          <w:tab w:val="num" w:pos="5820"/>
        </w:tabs>
        <w:ind w:left="5820" w:hanging="360"/>
      </w:pPr>
      <w:rPr>
        <w:rFonts w:ascii="Symbol" w:hAnsi="Symbol" w:hint="default"/>
      </w:rPr>
    </w:lvl>
    <w:lvl w:ilvl="7">
      <w:start w:val="1"/>
      <w:numFmt w:val="bullet"/>
      <w:lvlText w:val="o"/>
      <w:lvlJc w:val="left"/>
      <w:pPr>
        <w:tabs>
          <w:tab w:val="num" w:pos="6540"/>
        </w:tabs>
        <w:ind w:left="6540" w:hanging="360"/>
      </w:pPr>
      <w:rPr>
        <w:rFonts w:ascii="Courier New" w:hAnsi="Courier New" w:hint="default"/>
      </w:rPr>
    </w:lvl>
    <w:lvl w:ilvl="8">
      <w:start w:val="1"/>
      <w:numFmt w:val="bullet"/>
      <w:lvlText w:val=""/>
      <w:lvlJc w:val="left"/>
      <w:pPr>
        <w:tabs>
          <w:tab w:val="num" w:pos="7260"/>
        </w:tabs>
        <w:ind w:left="7260" w:hanging="360"/>
      </w:pPr>
      <w:rPr>
        <w:rFonts w:ascii="Wingdings" w:hAnsi="Wingdings" w:hint="default"/>
      </w:rPr>
    </w:lvl>
  </w:abstractNum>
  <w:abstractNum w:abstractNumId="13">
    <w:nsid w:val="348C2866"/>
    <w:multiLevelType w:val="multilevel"/>
    <w:tmpl w:val="348C2866"/>
    <w:lvl w:ilvl="0">
      <w:start w:val="1"/>
      <w:numFmt w:val="decimal"/>
      <w:pStyle w:val="20"/>
      <w:lvlText w:val="(%1)"/>
      <w:lvlJc w:val="left"/>
      <w:pPr>
        <w:ind w:left="862" w:hanging="720"/>
      </w:pPr>
      <w:rPr>
        <w:rFonts w:hint="default"/>
      </w:rPr>
    </w:lvl>
    <w:lvl w:ilvl="1" w:tentative="1">
      <w:start w:val="1"/>
      <w:numFmt w:val="lowerLetter"/>
      <w:lvlText w:val="%2)"/>
      <w:lvlJc w:val="left"/>
      <w:pPr>
        <w:ind w:left="982" w:hanging="420"/>
      </w:pPr>
    </w:lvl>
    <w:lvl w:ilvl="2" w:tentative="1">
      <w:start w:val="1"/>
      <w:numFmt w:val="lowerRoman"/>
      <w:lvlText w:val="%3."/>
      <w:lvlJc w:val="right"/>
      <w:pPr>
        <w:ind w:left="1402" w:hanging="420"/>
      </w:pPr>
    </w:lvl>
    <w:lvl w:ilvl="3" w:tentative="1">
      <w:start w:val="1"/>
      <w:numFmt w:val="decimal"/>
      <w:lvlText w:val="%4."/>
      <w:lvlJc w:val="left"/>
      <w:pPr>
        <w:ind w:left="1822" w:hanging="420"/>
      </w:pPr>
    </w:lvl>
    <w:lvl w:ilvl="4" w:tentative="1">
      <w:start w:val="1"/>
      <w:numFmt w:val="lowerLetter"/>
      <w:lvlText w:val="%5)"/>
      <w:lvlJc w:val="left"/>
      <w:pPr>
        <w:ind w:left="2242" w:hanging="420"/>
      </w:pPr>
    </w:lvl>
    <w:lvl w:ilvl="5" w:tentative="1">
      <w:start w:val="1"/>
      <w:numFmt w:val="lowerRoman"/>
      <w:lvlText w:val="%6."/>
      <w:lvlJc w:val="right"/>
      <w:pPr>
        <w:ind w:left="2662" w:hanging="420"/>
      </w:pPr>
    </w:lvl>
    <w:lvl w:ilvl="6" w:tentative="1">
      <w:start w:val="1"/>
      <w:numFmt w:val="decimal"/>
      <w:lvlText w:val="%7."/>
      <w:lvlJc w:val="left"/>
      <w:pPr>
        <w:ind w:left="3082" w:hanging="420"/>
      </w:pPr>
    </w:lvl>
    <w:lvl w:ilvl="7" w:tentative="1">
      <w:start w:val="1"/>
      <w:numFmt w:val="lowerLetter"/>
      <w:lvlText w:val="%8)"/>
      <w:lvlJc w:val="left"/>
      <w:pPr>
        <w:ind w:left="3502" w:hanging="420"/>
      </w:pPr>
    </w:lvl>
    <w:lvl w:ilvl="8" w:tentative="1">
      <w:start w:val="1"/>
      <w:numFmt w:val="lowerRoman"/>
      <w:lvlText w:val="%9."/>
      <w:lvlJc w:val="right"/>
      <w:pPr>
        <w:ind w:left="3922" w:hanging="420"/>
      </w:pPr>
    </w:lvl>
  </w:abstractNum>
  <w:abstractNum w:abstractNumId="14">
    <w:nsid w:val="3746462F"/>
    <w:multiLevelType w:val="multilevel"/>
    <w:tmpl w:val="3746462F"/>
    <w:lvl w:ilvl="0">
      <w:start w:val="1"/>
      <w:numFmt w:val="decimal"/>
      <w:lvlText w:val="%1."/>
      <w:lvlJc w:val="left"/>
      <w:pPr>
        <w:tabs>
          <w:tab w:val="num" w:pos="360"/>
        </w:tabs>
        <w:ind w:left="360" w:hanging="360"/>
      </w:pPr>
    </w:lvl>
    <w:lvl w:ilvl="1">
      <w:start w:val="1"/>
      <w:numFmt w:val="lowerLetter"/>
      <w:lvlText w:val="%2)"/>
      <w:lvlJc w:val="left"/>
      <w:pPr>
        <w:tabs>
          <w:tab w:val="num" w:pos="360"/>
        </w:tabs>
        <w:ind w:left="360" w:hanging="360"/>
      </w:pPr>
    </w:lvl>
    <w:lvl w:ilvl="2">
      <w:start w:val="1"/>
      <w:numFmt w:val="lowerRoman"/>
      <w:lvlText w:val="%3)"/>
      <w:lvlJc w:val="left"/>
      <w:pPr>
        <w:tabs>
          <w:tab w:val="num" w:pos="720"/>
        </w:tabs>
        <w:ind w:left="360" w:hanging="360"/>
      </w:pPr>
    </w:lvl>
    <w:lvl w:ilvl="3">
      <w:start w:val="1"/>
      <w:numFmt w:val="none"/>
      <w:lvlText w:val=""/>
      <w:lvlJc w:val="left"/>
      <w:pPr>
        <w:tabs>
          <w:tab w:val="num" w:pos="1440"/>
        </w:tabs>
        <w:ind w:left="1440" w:hanging="360"/>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5">
    <w:nsid w:val="3E452EDE"/>
    <w:multiLevelType w:val="singleLevel"/>
    <w:tmpl w:val="3E452EDE"/>
    <w:lvl w:ilvl="0">
      <w:start w:val="1"/>
      <w:numFmt w:val="bullet"/>
      <w:lvlText w:val=""/>
      <w:lvlJc w:val="left"/>
      <w:pPr>
        <w:tabs>
          <w:tab w:val="num" w:pos="720"/>
        </w:tabs>
        <w:ind w:left="720" w:hanging="360"/>
      </w:pPr>
      <w:rPr>
        <w:rFonts w:ascii="Symbol" w:hAnsi="Symbol" w:hint="default"/>
        <w:b w:val="0"/>
        <w:i w:val="0"/>
        <w:sz w:val="20"/>
      </w:rPr>
    </w:lvl>
  </w:abstractNum>
  <w:abstractNum w:abstractNumId="16">
    <w:nsid w:val="483975E7"/>
    <w:multiLevelType w:val="hybridMultilevel"/>
    <w:tmpl w:val="1F344FA8"/>
    <w:lvl w:ilvl="0" w:tplc="0D107DBC">
      <w:start w:val="1"/>
      <w:numFmt w:val="decimal"/>
      <w:pStyle w:val="a"/>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nsid w:val="4C860775"/>
    <w:multiLevelType w:val="multilevel"/>
    <w:tmpl w:val="4C860775"/>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4CAA55CD"/>
    <w:multiLevelType w:val="hybridMultilevel"/>
    <w:tmpl w:val="DB98F3A4"/>
    <w:lvl w:ilvl="0" w:tplc="0409000F">
      <w:start w:val="1"/>
      <w:numFmt w:val="decimal"/>
      <w:pStyle w:val="Bulletwithtext2"/>
      <w:lvlText w:val="%1."/>
      <w:lvlJc w:val="left"/>
      <w:pPr>
        <w:ind w:left="988" w:hanging="420"/>
      </w:pPr>
      <w:rPr>
        <w:rFont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19">
    <w:nsid w:val="508C3E54"/>
    <w:multiLevelType w:val="hybridMultilevel"/>
    <w:tmpl w:val="DB98F3A4"/>
    <w:lvl w:ilvl="0" w:tplc="0409000F">
      <w:start w:val="1"/>
      <w:numFmt w:val="decimal"/>
      <w:pStyle w:val="Bulletwithtext5"/>
      <w:lvlText w:val="%1."/>
      <w:lvlJc w:val="left"/>
      <w:pPr>
        <w:ind w:left="988" w:hanging="420"/>
      </w:pPr>
      <w:rPr>
        <w:rFont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20">
    <w:nsid w:val="5346483A"/>
    <w:multiLevelType w:val="singleLevel"/>
    <w:tmpl w:val="5346483A"/>
    <w:lvl w:ilvl="0">
      <w:start w:val="10"/>
      <w:numFmt w:val="decimal"/>
      <w:pStyle w:val="22ndlevelh22Header2l22Heading2HiddenHea"/>
      <w:suff w:val="nothing"/>
      <w:lvlText w:val="%1."/>
      <w:lvlJc w:val="left"/>
    </w:lvl>
  </w:abstractNum>
  <w:abstractNum w:abstractNumId="21">
    <w:nsid w:val="534F1E32"/>
    <w:multiLevelType w:val="singleLevel"/>
    <w:tmpl w:val="534F1E32"/>
    <w:lvl w:ilvl="0">
      <w:start w:val="5"/>
      <w:numFmt w:val="decimal"/>
      <w:pStyle w:val="a0"/>
      <w:suff w:val="nothing"/>
      <w:lvlText w:val="%1."/>
      <w:lvlJc w:val="left"/>
    </w:lvl>
  </w:abstractNum>
  <w:abstractNum w:abstractNumId="22">
    <w:nsid w:val="58242AE6"/>
    <w:multiLevelType w:val="multilevel"/>
    <w:tmpl w:val="58242AE6"/>
    <w:lvl w:ilvl="0" w:tentative="1">
      <w:start w:val="1"/>
      <w:numFmt w:val="decimal"/>
      <w:pStyle w:val="RMHeading1"/>
      <w:lvlText w:val="%1"/>
      <w:lvlJc w:val="left"/>
      <w:pPr>
        <w:tabs>
          <w:tab w:val="left" w:pos="432"/>
        </w:tabs>
        <w:ind w:left="432" w:hanging="432"/>
      </w:pPr>
      <w:rPr>
        <w:rFonts w:hint="eastAsia"/>
      </w:rPr>
    </w:lvl>
    <w:lvl w:ilvl="1" w:tentative="1">
      <w:start w:val="1"/>
      <w:numFmt w:val="decimal"/>
      <w:pStyle w:val="RMHeading2"/>
      <w:lvlText w:val="%1.%2"/>
      <w:lvlJc w:val="left"/>
      <w:pPr>
        <w:tabs>
          <w:tab w:val="left" w:pos="576"/>
        </w:tabs>
        <w:ind w:left="576" w:hanging="576"/>
      </w:pPr>
      <w:rPr>
        <w:rFonts w:hint="eastAsia"/>
      </w:rPr>
    </w:lvl>
    <w:lvl w:ilvl="2" w:tentative="1">
      <w:start w:val="1"/>
      <w:numFmt w:val="decimal"/>
      <w:pStyle w:val="3"/>
      <w:lvlText w:val="%1.%2.%3"/>
      <w:lvlJc w:val="left"/>
      <w:pPr>
        <w:tabs>
          <w:tab w:val="left" w:pos="720"/>
        </w:tabs>
        <w:ind w:left="720" w:hanging="720"/>
      </w:pPr>
      <w:rPr>
        <w:rFonts w:hint="eastAsia"/>
      </w:rPr>
    </w:lvl>
    <w:lvl w:ilvl="3" w:tentative="1">
      <w:start w:val="1"/>
      <w:numFmt w:val="decimal"/>
      <w:pStyle w:val="4"/>
      <w:lvlText w:val="%1.%2.%3.%4"/>
      <w:lvlJc w:val="left"/>
      <w:pPr>
        <w:tabs>
          <w:tab w:val="left" w:pos="864"/>
        </w:tabs>
        <w:ind w:left="864" w:hanging="864"/>
      </w:pPr>
      <w:rPr>
        <w:rFonts w:hint="eastAsia"/>
      </w:rPr>
    </w:lvl>
    <w:lvl w:ilvl="4" w:tentative="1">
      <w:start w:val="1"/>
      <w:numFmt w:val="decimal"/>
      <w:lvlText w:val="%1.%2.%3.%4.%5"/>
      <w:lvlJc w:val="left"/>
      <w:pPr>
        <w:tabs>
          <w:tab w:val="left" w:pos="1008"/>
        </w:tabs>
        <w:ind w:left="1008" w:hanging="1008"/>
      </w:pPr>
      <w:rPr>
        <w:rFonts w:hint="eastAsia"/>
      </w:rPr>
    </w:lvl>
    <w:lvl w:ilvl="5" w:tentative="1">
      <w:start w:val="1"/>
      <w:numFmt w:val="decimal"/>
      <w:lvlText w:val="%1.%2.%3.%4.%5.%6"/>
      <w:lvlJc w:val="left"/>
      <w:pPr>
        <w:tabs>
          <w:tab w:val="left" w:pos="1152"/>
        </w:tabs>
        <w:ind w:left="1152" w:hanging="1152"/>
      </w:pPr>
      <w:rPr>
        <w:rFonts w:hint="eastAsia"/>
      </w:rPr>
    </w:lvl>
    <w:lvl w:ilvl="6" w:tentative="1">
      <w:start w:val="1"/>
      <w:numFmt w:val="decimal"/>
      <w:lvlText w:val="%1.%2.%3.%4.%5.%6.%7"/>
      <w:lvlJc w:val="left"/>
      <w:pPr>
        <w:tabs>
          <w:tab w:val="left" w:pos="1296"/>
        </w:tabs>
        <w:ind w:left="1296" w:hanging="1296"/>
      </w:pPr>
      <w:rPr>
        <w:rFonts w:hint="eastAsia"/>
      </w:rPr>
    </w:lvl>
    <w:lvl w:ilvl="7" w:tentative="1">
      <w:start w:val="1"/>
      <w:numFmt w:val="decimal"/>
      <w:lvlText w:val="%1.%2.%3.%4.%5.%6.%7.%8"/>
      <w:lvlJc w:val="left"/>
      <w:pPr>
        <w:tabs>
          <w:tab w:val="left" w:pos="1440"/>
        </w:tabs>
        <w:ind w:left="1440" w:hanging="1440"/>
      </w:pPr>
      <w:rPr>
        <w:rFonts w:hint="eastAsia"/>
      </w:rPr>
    </w:lvl>
    <w:lvl w:ilvl="8" w:tentative="1">
      <w:start w:val="1"/>
      <w:numFmt w:val="decimal"/>
      <w:lvlText w:val="%1.%2.%3.%4.%5.%6.%7.%8.%9"/>
      <w:lvlJc w:val="left"/>
      <w:pPr>
        <w:tabs>
          <w:tab w:val="left" w:pos="1584"/>
        </w:tabs>
        <w:ind w:left="1584" w:hanging="1584"/>
      </w:pPr>
      <w:rPr>
        <w:rFonts w:hint="eastAsia"/>
      </w:rPr>
    </w:lvl>
  </w:abstractNum>
  <w:abstractNum w:abstractNumId="23">
    <w:nsid w:val="582F4130"/>
    <w:multiLevelType w:val="singleLevel"/>
    <w:tmpl w:val="582F4130"/>
    <w:lvl w:ilvl="0">
      <w:start w:val="1"/>
      <w:numFmt w:val="bullet"/>
      <w:lvlText w:val=""/>
      <w:lvlJc w:val="left"/>
      <w:pPr>
        <w:tabs>
          <w:tab w:val="num" w:pos="360"/>
        </w:tabs>
        <w:ind w:left="360" w:hanging="360"/>
      </w:pPr>
      <w:rPr>
        <w:rFonts w:ascii="Wingdings" w:hAnsi="Wingdings" w:hint="default"/>
        <w:b w:val="0"/>
        <w:i w:val="0"/>
        <w:sz w:val="16"/>
      </w:rPr>
    </w:lvl>
  </w:abstractNum>
  <w:abstractNum w:abstractNumId="24">
    <w:nsid w:val="609D33D5"/>
    <w:multiLevelType w:val="multilevel"/>
    <w:tmpl w:val="609D33D5"/>
    <w:lvl w:ilvl="0">
      <w:start w:val="1"/>
      <w:numFmt w:val="chineseCountingThousand"/>
      <w:pStyle w:val="BodyBulletSQ"/>
      <w:lvlText w:val="第%1章"/>
      <w:lvlJc w:val="left"/>
      <w:pPr>
        <w:tabs>
          <w:tab w:val="num" w:pos="0"/>
        </w:tabs>
        <w:ind w:left="0" w:firstLine="0"/>
      </w:pPr>
      <w:rPr>
        <w:rFonts w:hint="eastAsia"/>
      </w:rPr>
    </w:lvl>
    <w:lvl w:ilvl="1">
      <w:start w:val="1"/>
      <w:numFmt w:val="decimal"/>
      <w:isLgl/>
      <w:lvlText w:val="%1.%2"/>
      <w:lvlJc w:val="left"/>
      <w:pPr>
        <w:tabs>
          <w:tab w:val="num" w:pos="737"/>
        </w:tabs>
        <w:ind w:left="737" w:hanging="737"/>
      </w:pPr>
      <w:rPr>
        <w:rFonts w:ascii="Arial" w:eastAsia="宋体" w:hAnsi="Arial" w:hint="default"/>
        <w:b/>
        <w:i w:val="0"/>
        <w:sz w:val="30"/>
      </w:rPr>
    </w:lvl>
    <w:lvl w:ilvl="2">
      <w:start w:val="1"/>
      <w:numFmt w:val="decimal"/>
      <w:isLgl/>
      <w:lvlText w:val="%1.%2.%3"/>
      <w:lvlJc w:val="left"/>
      <w:pPr>
        <w:tabs>
          <w:tab w:val="num" w:pos="907"/>
        </w:tabs>
        <w:ind w:left="907" w:hanging="907"/>
      </w:pPr>
      <w:rPr>
        <w:rFonts w:ascii="Arial" w:eastAsia="宋体" w:hAnsi="Arial" w:cs="Times New Roman" w:hint="default"/>
        <w:b/>
        <w:bCs w:val="0"/>
        <w:i w:val="0"/>
        <w:iCs w:val="0"/>
        <w:caps w:val="0"/>
        <w:smallCaps w:val="0"/>
        <w:strike w:val="0"/>
        <w:dstrike w:val="0"/>
        <w:outline w:val="0"/>
        <w:shadow w:val="0"/>
        <w:emboss w:val="0"/>
        <w:imprint w:val="0"/>
        <w:vanish w:val="0"/>
        <w:spacing w:val="0"/>
        <w:position w:val="0"/>
        <w:sz w:val="28"/>
        <w:u w:val="none"/>
        <w:vertAlign w:val="baseline"/>
        <w:em w:val="none"/>
      </w:rPr>
    </w:lvl>
    <w:lvl w:ilvl="3">
      <w:start w:val="1"/>
      <w:numFmt w:val="decimal"/>
      <w:isLgl/>
      <w:lvlText w:val="%1.%2.%3.%4"/>
      <w:lvlJc w:val="left"/>
      <w:pPr>
        <w:tabs>
          <w:tab w:val="num" w:pos="1077"/>
        </w:tabs>
        <w:ind w:left="1077" w:hanging="1077"/>
      </w:pPr>
      <w:rPr>
        <w:rFonts w:ascii="Arial" w:eastAsia="宋体" w:hAnsi="Arial" w:hint="default"/>
        <w:b/>
        <w:i w:val="0"/>
        <w:sz w:val="24"/>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nsid w:val="61484059"/>
    <w:multiLevelType w:val="singleLevel"/>
    <w:tmpl w:val="61484059"/>
    <w:lvl w:ilvl="0">
      <w:start w:val="1"/>
      <w:numFmt w:val="decimal"/>
      <w:lvlText w:val="%1."/>
      <w:lvlJc w:val="left"/>
      <w:pPr>
        <w:tabs>
          <w:tab w:val="num" w:pos="360"/>
        </w:tabs>
        <w:ind w:left="360" w:hanging="360"/>
      </w:pPr>
    </w:lvl>
  </w:abstractNum>
  <w:abstractNum w:abstractNumId="26">
    <w:nsid w:val="62DF4C9D"/>
    <w:multiLevelType w:val="hybridMultilevel"/>
    <w:tmpl w:val="B02285CE"/>
    <w:lvl w:ilvl="0" w:tplc="D014056C">
      <w:start w:val="1"/>
      <w:numFmt w:val="decimal"/>
      <w:lvlText w:val="%1、"/>
      <w:lvlJc w:val="left"/>
      <w:pPr>
        <w:ind w:left="720" w:hanging="7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3075CD5"/>
    <w:multiLevelType w:val="singleLevel"/>
    <w:tmpl w:val="63075CD5"/>
    <w:lvl w:ilvl="0">
      <w:start w:val="1"/>
      <w:numFmt w:val="bullet"/>
      <w:lvlText w:val=""/>
      <w:lvlJc w:val="left"/>
      <w:pPr>
        <w:tabs>
          <w:tab w:val="num" w:pos="1440"/>
        </w:tabs>
        <w:ind w:left="1440" w:hanging="360"/>
      </w:pPr>
      <w:rPr>
        <w:rFonts w:ascii="Symbol" w:hAnsi="Symbol" w:hint="default"/>
        <w:b w:val="0"/>
        <w:i w:val="0"/>
        <w:sz w:val="12"/>
      </w:rPr>
    </w:lvl>
  </w:abstractNum>
  <w:abstractNum w:abstractNumId="28">
    <w:nsid w:val="64863220"/>
    <w:multiLevelType w:val="multilevel"/>
    <w:tmpl w:val="64863220"/>
    <w:lvl w:ilvl="0">
      <w:start w:val="1"/>
      <w:numFmt w:val="bullet"/>
      <w:lvlText w:val=""/>
      <w:lvlJc w:val="left"/>
      <w:pPr>
        <w:tabs>
          <w:tab w:val="num" w:pos="1860"/>
        </w:tabs>
        <w:ind w:left="1860" w:hanging="420"/>
      </w:pPr>
      <w:rPr>
        <w:rFonts w:ascii="Wingdings" w:hAnsi="Wingdings" w:hint="default"/>
      </w:rPr>
    </w:lvl>
    <w:lvl w:ilvl="1">
      <w:start w:val="1"/>
      <w:numFmt w:val="bullet"/>
      <w:lvlText w:val=""/>
      <w:lvlJc w:val="left"/>
      <w:pPr>
        <w:tabs>
          <w:tab w:val="num" w:pos="2280"/>
        </w:tabs>
        <w:ind w:left="2280" w:hanging="420"/>
      </w:pPr>
      <w:rPr>
        <w:rFonts w:ascii="Wingdings" w:hAnsi="Wingdings" w:hint="default"/>
      </w:rPr>
    </w:lvl>
    <w:lvl w:ilvl="2">
      <w:start w:val="1"/>
      <w:numFmt w:val="bullet"/>
      <w:lvlText w:val=""/>
      <w:lvlJc w:val="left"/>
      <w:pPr>
        <w:tabs>
          <w:tab w:val="num" w:pos="2700"/>
        </w:tabs>
        <w:ind w:left="2700" w:hanging="420"/>
      </w:pPr>
      <w:rPr>
        <w:rFonts w:ascii="Wingdings" w:hAnsi="Wingdings" w:hint="default"/>
      </w:rPr>
    </w:lvl>
    <w:lvl w:ilvl="3">
      <w:start w:val="1"/>
      <w:numFmt w:val="bullet"/>
      <w:lvlText w:val=""/>
      <w:lvlJc w:val="left"/>
      <w:pPr>
        <w:tabs>
          <w:tab w:val="num" w:pos="3120"/>
        </w:tabs>
        <w:ind w:left="3120" w:hanging="420"/>
      </w:pPr>
      <w:rPr>
        <w:rFonts w:ascii="Wingdings" w:hAnsi="Wingdings" w:hint="default"/>
      </w:rPr>
    </w:lvl>
    <w:lvl w:ilvl="4">
      <w:start w:val="1"/>
      <w:numFmt w:val="bullet"/>
      <w:lvlText w:val=""/>
      <w:lvlJc w:val="left"/>
      <w:pPr>
        <w:tabs>
          <w:tab w:val="num" w:pos="3540"/>
        </w:tabs>
        <w:ind w:left="3540" w:hanging="420"/>
      </w:pPr>
      <w:rPr>
        <w:rFonts w:ascii="Wingdings" w:hAnsi="Wingdings" w:hint="default"/>
      </w:rPr>
    </w:lvl>
    <w:lvl w:ilvl="5">
      <w:start w:val="1"/>
      <w:numFmt w:val="bullet"/>
      <w:lvlText w:val=""/>
      <w:lvlJc w:val="left"/>
      <w:pPr>
        <w:tabs>
          <w:tab w:val="num" w:pos="3960"/>
        </w:tabs>
        <w:ind w:left="3960" w:hanging="420"/>
      </w:pPr>
      <w:rPr>
        <w:rFonts w:ascii="Wingdings" w:hAnsi="Wingdings" w:hint="default"/>
      </w:rPr>
    </w:lvl>
    <w:lvl w:ilvl="6">
      <w:start w:val="1"/>
      <w:numFmt w:val="bullet"/>
      <w:lvlText w:val=""/>
      <w:lvlJc w:val="left"/>
      <w:pPr>
        <w:tabs>
          <w:tab w:val="num" w:pos="4380"/>
        </w:tabs>
        <w:ind w:left="4380" w:hanging="420"/>
      </w:pPr>
      <w:rPr>
        <w:rFonts w:ascii="Wingdings" w:hAnsi="Wingdings" w:hint="default"/>
      </w:rPr>
    </w:lvl>
    <w:lvl w:ilvl="7">
      <w:start w:val="1"/>
      <w:numFmt w:val="bullet"/>
      <w:lvlText w:val=""/>
      <w:lvlJc w:val="left"/>
      <w:pPr>
        <w:tabs>
          <w:tab w:val="num" w:pos="4800"/>
        </w:tabs>
        <w:ind w:left="4800" w:hanging="420"/>
      </w:pPr>
      <w:rPr>
        <w:rFonts w:ascii="Wingdings" w:hAnsi="Wingdings" w:hint="default"/>
      </w:rPr>
    </w:lvl>
    <w:lvl w:ilvl="8">
      <w:start w:val="1"/>
      <w:numFmt w:val="bullet"/>
      <w:lvlText w:val=""/>
      <w:lvlJc w:val="left"/>
      <w:pPr>
        <w:tabs>
          <w:tab w:val="num" w:pos="5220"/>
        </w:tabs>
        <w:ind w:left="5220" w:hanging="420"/>
      </w:pPr>
      <w:rPr>
        <w:rFonts w:ascii="Wingdings" w:hAnsi="Wingdings" w:hint="default"/>
      </w:rPr>
    </w:lvl>
  </w:abstractNum>
  <w:abstractNum w:abstractNumId="29">
    <w:nsid w:val="65F37276"/>
    <w:multiLevelType w:val="multilevel"/>
    <w:tmpl w:val="65F37276"/>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30">
    <w:nsid w:val="67DE6F90"/>
    <w:multiLevelType w:val="singleLevel"/>
    <w:tmpl w:val="67DE6F90"/>
    <w:lvl w:ilvl="0">
      <w:start w:val="1"/>
      <w:numFmt w:val="bullet"/>
      <w:lvlText w:val=""/>
      <w:lvlJc w:val="left"/>
      <w:pPr>
        <w:tabs>
          <w:tab w:val="num" w:pos="1080"/>
        </w:tabs>
        <w:ind w:left="1080" w:hanging="360"/>
      </w:pPr>
      <w:rPr>
        <w:rFonts w:ascii="Symbol" w:hAnsi="Symbol" w:hint="default"/>
        <w:b w:val="0"/>
        <w:i w:val="0"/>
        <w:sz w:val="24"/>
      </w:rPr>
    </w:lvl>
  </w:abstractNum>
  <w:abstractNum w:abstractNumId="31">
    <w:nsid w:val="68804DFB"/>
    <w:multiLevelType w:val="multilevel"/>
    <w:tmpl w:val="68804DFB"/>
    <w:lvl w:ilvl="0">
      <w:start w:val="1"/>
      <w:numFmt w:val="decimal"/>
      <w:lvlText w:val="%1."/>
      <w:lvlJc w:val="left"/>
      <w:pPr>
        <w:tabs>
          <w:tab w:val="num" w:pos="360"/>
        </w:tabs>
        <w:ind w:left="360" w:hanging="360"/>
      </w:pPr>
    </w:lvl>
    <w:lvl w:ilvl="1">
      <w:start w:val="1"/>
      <w:numFmt w:val="decimal"/>
      <w:lvlText w:val="%1.%2."/>
      <w:lvlJc w:val="left"/>
      <w:pPr>
        <w:tabs>
          <w:tab w:val="num" w:pos="1080"/>
        </w:tabs>
        <w:ind w:left="720" w:hanging="360"/>
      </w:pPr>
    </w:lvl>
    <w:lvl w:ilvl="2">
      <w:start w:val="1"/>
      <w:numFmt w:val="decimal"/>
      <w:lvlText w:val="%1.%2.%3."/>
      <w:lvlJc w:val="left"/>
      <w:pPr>
        <w:tabs>
          <w:tab w:val="num" w:pos="1440"/>
        </w:tabs>
        <w:ind w:left="1080" w:hanging="360"/>
      </w:pPr>
    </w:lvl>
    <w:lvl w:ilvl="3">
      <w:start w:val="1"/>
      <w:numFmt w:val="decimal"/>
      <w:lvlText w:val="%1.%2.%3.%4."/>
      <w:lvlJc w:val="left"/>
      <w:pPr>
        <w:tabs>
          <w:tab w:val="num" w:pos="216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B3927FB"/>
    <w:multiLevelType w:val="hybridMultilevel"/>
    <w:tmpl w:val="E92A7598"/>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D4B238B"/>
    <w:multiLevelType w:val="singleLevel"/>
    <w:tmpl w:val="6D4B238B"/>
    <w:lvl w:ilvl="0">
      <w:start w:val="1"/>
      <w:numFmt w:val="bullet"/>
      <w:lvlText w:val=""/>
      <w:lvlJc w:val="left"/>
      <w:pPr>
        <w:tabs>
          <w:tab w:val="num" w:pos="1800"/>
        </w:tabs>
        <w:ind w:left="1800" w:hanging="360"/>
      </w:pPr>
      <w:rPr>
        <w:rFonts w:ascii="Wingdings" w:hAnsi="Wingdings" w:hint="default"/>
        <w:b w:val="0"/>
        <w:i w:val="0"/>
        <w:sz w:val="16"/>
      </w:rPr>
    </w:lvl>
  </w:abstractNum>
  <w:abstractNum w:abstractNumId="34">
    <w:nsid w:val="795F7EEE"/>
    <w:multiLevelType w:val="multilevel"/>
    <w:tmpl w:val="795F7EEE"/>
    <w:lvl w:ilvl="0">
      <w:start w:val="1"/>
      <w:numFmt w:val="bullet"/>
      <w:lvlText w:val=""/>
      <w:lvlJc w:val="left"/>
      <w:pPr>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5">
    <w:nsid w:val="799C26CF"/>
    <w:multiLevelType w:val="multilevel"/>
    <w:tmpl w:val="799C26CF"/>
    <w:lvl w:ilvl="0">
      <w:start w:val="1"/>
      <w:numFmt w:val="decimal"/>
      <w:pStyle w:val="Bulletwithtext4"/>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num w:numId="1">
    <w:abstractNumId w:val="22"/>
  </w:num>
  <w:num w:numId="2">
    <w:abstractNumId w:val="13"/>
  </w:num>
  <w:num w:numId="3">
    <w:abstractNumId w:val="21"/>
  </w:num>
  <w:num w:numId="4">
    <w:abstractNumId w:val="11"/>
  </w:num>
  <w:num w:numId="5">
    <w:abstractNumId w:val="4"/>
  </w:num>
  <w:num w:numId="6">
    <w:abstractNumId w:val="35"/>
  </w:num>
  <w:num w:numId="7">
    <w:abstractNumId w:val="8"/>
  </w:num>
  <w:num w:numId="8">
    <w:abstractNumId w:val="20"/>
  </w:num>
  <w:num w:numId="9">
    <w:abstractNumId w:val="18"/>
  </w:num>
  <w:num w:numId="10">
    <w:abstractNumId w:val="6"/>
  </w:num>
  <w:num w:numId="11">
    <w:abstractNumId w:val="7"/>
  </w:num>
  <w:num w:numId="12">
    <w:abstractNumId w:val="3"/>
  </w:num>
  <w:num w:numId="13">
    <w:abstractNumId w:val="19"/>
  </w:num>
  <w:num w:numId="14">
    <w:abstractNumId w:val="0"/>
  </w:num>
  <w:num w:numId="15">
    <w:abstractNumId w:val="16"/>
  </w:num>
  <w:num w:numId="16">
    <w:abstractNumId w:val="24"/>
  </w:num>
  <w:num w:numId="17">
    <w:abstractNumId w:val="2"/>
  </w:num>
  <w:num w:numId="18">
    <w:abstractNumId w:val="34"/>
  </w:num>
  <w:num w:numId="19">
    <w:abstractNumId w:val="31"/>
  </w:num>
  <w:num w:numId="20">
    <w:abstractNumId w:val="10"/>
  </w:num>
  <w:num w:numId="21">
    <w:abstractNumId w:val="27"/>
  </w:num>
  <w:num w:numId="22">
    <w:abstractNumId w:val="12"/>
  </w:num>
  <w:num w:numId="23">
    <w:abstractNumId w:val="29"/>
  </w:num>
  <w:num w:numId="24">
    <w:abstractNumId w:val="15"/>
  </w:num>
  <w:num w:numId="25">
    <w:abstractNumId w:val="23"/>
  </w:num>
  <w:num w:numId="26">
    <w:abstractNumId w:val="14"/>
  </w:num>
  <w:num w:numId="27">
    <w:abstractNumId w:val="30"/>
  </w:num>
  <w:num w:numId="28">
    <w:abstractNumId w:val="33"/>
  </w:num>
  <w:num w:numId="29">
    <w:abstractNumId w:val="25"/>
  </w:num>
  <w:num w:numId="30">
    <w:abstractNumId w:val="28"/>
  </w:num>
  <w:num w:numId="31">
    <w:abstractNumId w:val="5"/>
  </w:num>
  <w:num w:numId="32">
    <w:abstractNumId w:val="17"/>
  </w:num>
  <w:num w:numId="33">
    <w:abstractNumId w:val="26"/>
  </w:num>
  <w:num w:numId="34">
    <w:abstractNumId w:val="32"/>
  </w:num>
  <w:num w:numId="35">
    <w:abstractNumId w:val="9"/>
  </w:num>
  <w:num w:numId="3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49DA"/>
    <w:rsid w:val="00233D73"/>
    <w:rsid w:val="002509D7"/>
    <w:rsid w:val="0032295D"/>
    <w:rsid w:val="0051375E"/>
    <w:rsid w:val="005F73A1"/>
    <w:rsid w:val="00633A10"/>
    <w:rsid w:val="006A0668"/>
    <w:rsid w:val="006F656B"/>
    <w:rsid w:val="007349DA"/>
    <w:rsid w:val="008C4693"/>
    <w:rsid w:val="008C64AA"/>
    <w:rsid w:val="008D6B04"/>
    <w:rsid w:val="009B622C"/>
    <w:rsid w:val="009B76D6"/>
    <w:rsid w:val="00A04546"/>
    <w:rsid w:val="00A51EC3"/>
    <w:rsid w:val="00B331D1"/>
    <w:rsid w:val="00BC2581"/>
    <w:rsid w:val="00C311E4"/>
    <w:rsid w:val="00CF2425"/>
    <w:rsid w:val="00D14D1D"/>
    <w:rsid w:val="00D84CD3"/>
    <w:rsid w:val="00E546FA"/>
    <w:rsid w:val="00E547CE"/>
    <w:rsid w:val="00E94EEF"/>
    <w:rsid w:val="00EE109C"/>
    <w:rsid w:val="00F079AD"/>
    <w:rsid w:val="00F7128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macro" w:uiPriority="0"/>
    <w:lsdException w:name="toa heading" w:uiPriority="0"/>
    <w:lsdException w:name="List Bullet" w:uiPriority="0"/>
    <w:lsdException w:name="List Number" w:uiPriority="0"/>
    <w:lsdException w:name="List Bullet 2" w:uiPriority="0"/>
    <w:lsdException w:name="List Number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1">
    <w:name w:val="Normal"/>
    <w:rsid w:val="008D6B04"/>
    <w:pPr>
      <w:widowControl w:val="0"/>
      <w:jc w:val="both"/>
    </w:pPr>
    <w:rPr>
      <w:rFonts w:ascii="等线" w:eastAsia="等线" w:hAnsi="Times New Roman" w:cs="Arial"/>
    </w:rPr>
  </w:style>
  <w:style w:type="paragraph" w:styleId="1">
    <w:name w:val="heading 1"/>
    <w:basedOn w:val="a1"/>
    <w:next w:val="a1"/>
    <w:link w:val="1Char"/>
    <w:qFormat/>
    <w:rsid w:val="008D6B04"/>
    <w:pPr>
      <w:widowControl/>
      <w:pBdr>
        <w:top w:val="none" w:sz="0" w:space="0" w:color="000000"/>
        <w:left w:val="none" w:sz="0" w:space="0" w:color="000000"/>
        <w:bottom w:val="none" w:sz="0" w:space="0" w:color="000000"/>
        <w:right w:val="none" w:sz="0" w:space="0" w:color="000000"/>
      </w:pBdr>
      <w:snapToGrid w:val="0"/>
      <w:spacing w:beforeLines="50" w:line="480" w:lineRule="exact"/>
      <w:jc w:val="left"/>
      <w:outlineLvl w:val="0"/>
    </w:pPr>
    <w:rPr>
      <w:rFonts w:ascii="宋体" w:eastAsia="宋体" w:hAnsi="宋体" w:cs="Times New Roman"/>
      <w:b/>
      <w:color w:val="000000"/>
      <w:spacing w:val="6"/>
      <w:kern w:val="0"/>
      <w:sz w:val="28"/>
      <w:szCs w:val="28"/>
    </w:rPr>
  </w:style>
  <w:style w:type="paragraph" w:styleId="21">
    <w:name w:val="heading 2"/>
    <w:basedOn w:val="a1"/>
    <w:next w:val="a1"/>
    <w:link w:val="2Char"/>
    <w:unhideWhenUsed/>
    <w:qFormat/>
    <w:rsid w:val="008D6B04"/>
    <w:pPr>
      <w:widowControl/>
      <w:pBdr>
        <w:top w:val="none" w:sz="0" w:space="0" w:color="000000"/>
        <w:left w:val="none" w:sz="0" w:space="0" w:color="000000"/>
        <w:bottom w:val="none" w:sz="0" w:space="0" w:color="000000"/>
        <w:right w:val="none" w:sz="0" w:space="0" w:color="000000"/>
      </w:pBdr>
      <w:snapToGrid w:val="0"/>
      <w:spacing w:beforeLines="50" w:line="480" w:lineRule="exact"/>
      <w:jc w:val="left"/>
      <w:outlineLvl w:val="1"/>
    </w:pPr>
    <w:rPr>
      <w:rFonts w:ascii="宋体" w:eastAsia="宋体" w:hAnsi="宋体" w:cs="Times New Roman"/>
      <w:color w:val="000000"/>
      <w:spacing w:val="6"/>
      <w:kern w:val="0"/>
      <w:sz w:val="24"/>
      <w:szCs w:val="20"/>
    </w:rPr>
  </w:style>
  <w:style w:type="paragraph" w:styleId="3">
    <w:name w:val="heading 3"/>
    <w:basedOn w:val="a1"/>
    <w:next w:val="a2"/>
    <w:link w:val="3Char"/>
    <w:unhideWhenUsed/>
    <w:qFormat/>
    <w:rsid w:val="008D6B04"/>
    <w:pPr>
      <w:keepNext/>
      <w:keepLines/>
      <w:widowControl/>
      <w:numPr>
        <w:ilvl w:val="2"/>
        <w:numId w:val="1"/>
      </w:numPr>
      <w:pBdr>
        <w:top w:val="none" w:sz="0" w:space="0" w:color="000000"/>
        <w:left w:val="none" w:sz="0" w:space="0" w:color="000000"/>
        <w:bottom w:val="none" w:sz="0" w:space="0" w:color="000000"/>
        <w:right w:val="none" w:sz="0" w:space="0" w:color="000000"/>
      </w:pBdr>
      <w:tabs>
        <w:tab w:val="left" w:pos="432"/>
      </w:tabs>
      <w:spacing w:before="240" w:after="240" w:line="360" w:lineRule="atLeast"/>
      <w:jc w:val="left"/>
      <w:outlineLvl w:val="2"/>
    </w:pPr>
    <w:rPr>
      <w:rFonts w:ascii="Times New Roman" w:eastAsia="黑体" w:cs="Times New Roman"/>
      <w:kern w:val="0"/>
      <w:sz w:val="28"/>
      <w:szCs w:val="20"/>
    </w:rPr>
  </w:style>
  <w:style w:type="paragraph" w:styleId="4">
    <w:name w:val="heading 4"/>
    <w:basedOn w:val="a1"/>
    <w:next w:val="a1"/>
    <w:link w:val="4Char"/>
    <w:qFormat/>
    <w:rsid w:val="008D6B04"/>
    <w:pPr>
      <w:keepNext/>
      <w:keepLines/>
      <w:numPr>
        <w:ilvl w:val="3"/>
        <w:numId w:val="1"/>
      </w:numPr>
      <w:tabs>
        <w:tab w:val="left" w:pos="1077"/>
      </w:tabs>
      <w:spacing w:before="60" w:after="60" w:line="360" w:lineRule="auto"/>
      <w:outlineLvl w:val="3"/>
    </w:pPr>
    <w:rPr>
      <w:rFonts w:ascii="Arial" w:eastAsia="宋体" w:hAnsi="Arial" w:cs="Times New Roman"/>
      <w:b/>
      <w:bCs/>
      <w:kern w:val="0"/>
      <w:sz w:val="24"/>
      <w:szCs w:val="28"/>
      <w:lang/>
    </w:rPr>
  </w:style>
  <w:style w:type="paragraph" w:styleId="5">
    <w:name w:val="heading 5"/>
    <w:basedOn w:val="a1"/>
    <w:next w:val="a1"/>
    <w:link w:val="5Char"/>
    <w:qFormat/>
    <w:rsid w:val="008D6B04"/>
    <w:pPr>
      <w:keepNext/>
      <w:keepLines/>
      <w:spacing w:before="280" w:after="290" w:line="376" w:lineRule="auto"/>
      <w:ind w:firstLineChars="200" w:firstLine="200"/>
      <w:outlineLvl w:val="4"/>
    </w:pPr>
    <w:rPr>
      <w:rFonts w:ascii="Arial" w:eastAsia="宋体" w:hAnsi="Arial" w:cs="Times New Roman"/>
      <w:b/>
      <w:bCs/>
      <w:kern w:val="0"/>
      <w:sz w:val="28"/>
      <w:szCs w:val="28"/>
      <w:lang/>
    </w:rPr>
  </w:style>
  <w:style w:type="paragraph" w:styleId="6">
    <w:name w:val="heading 6"/>
    <w:basedOn w:val="a1"/>
    <w:next w:val="a1"/>
    <w:link w:val="6Char"/>
    <w:qFormat/>
    <w:rsid w:val="008D6B04"/>
    <w:pPr>
      <w:keepNext/>
      <w:keepLines/>
      <w:spacing w:before="240" w:after="64" w:line="320" w:lineRule="auto"/>
      <w:ind w:firstLineChars="200" w:firstLine="200"/>
      <w:outlineLvl w:val="5"/>
    </w:pPr>
    <w:rPr>
      <w:rFonts w:ascii="Arial" w:eastAsia="黑体" w:hAnsi="Arial" w:cs="Times New Roman"/>
      <w:b/>
      <w:bCs/>
      <w:kern w:val="0"/>
      <w:sz w:val="24"/>
      <w:szCs w:val="24"/>
      <w:lang/>
    </w:rPr>
  </w:style>
  <w:style w:type="paragraph" w:styleId="7">
    <w:name w:val="heading 7"/>
    <w:basedOn w:val="a1"/>
    <w:next w:val="a1"/>
    <w:link w:val="7Char"/>
    <w:qFormat/>
    <w:rsid w:val="008D6B04"/>
    <w:pPr>
      <w:keepNext/>
      <w:keepLines/>
      <w:spacing w:before="240" w:after="64" w:line="320" w:lineRule="auto"/>
      <w:ind w:firstLineChars="200" w:firstLine="200"/>
      <w:outlineLvl w:val="6"/>
    </w:pPr>
    <w:rPr>
      <w:rFonts w:ascii="Arial" w:eastAsia="宋体" w:hAnsi="Arial" w:cs="Times New Roman"/>
      <w:b/>
      <w:bCs/>
      <w:kern w:val="0"/>
      <w:sz w:val="24"/>
      <w:szCs w:val="24"/>
      <w:lang/>
    </w:rPr>
  </w:style>
  <w:style w:type="paragraph" w:styleId="8">
    <w:name w:val="heading 8"/>
    <w:basedOn w:val="a1"/>
    <w:next w:val="a1"/>
    <w:link w:val="8Char"/>
    <w:qFormat/>
    <w:rsid w:val="008D6B04"/>
    <w:pPr>
      <w:keepNext/>
      <w:keepLines/>
      <w:spacing w:before="240" w:after="64" w:line="320" w:lineRule="auto"/>
      <w:ind w:firstLineChars="200" w:firstLine="200"/>
      <w:outlineLvl w:val="7"/>
    </w:pPr>
    <w:rPr>
      <w:rFonts w:ascii="Arial" w:eastAsia="黑体" w:hAnsi="Arial" w:cs="Times New Roman"/>
      <w:kern w:val="0"/>
      <w:sz w:val="24"/>
      <w:szCs w:val="24"/>
      <w:lang/>
    </w:rPr>
  </w:style>
  <w:style w:type="paragraph" w:styleId="9">
    <w:name w:val="heading 9"/>
    <w:basedOn w:val="a1"/>
    <w:next w:val="a1"/>
    <w:link w:val="9Char"/>
    <w:qFormat/>
    <w:rsid w:val="008D6B04"/>
    <w:pPr>
      <w:keepNext/>
      <w:keepLines/>
      <w:spacing w:before="240" w:after="64" w:line="320" w:lineRule="auto"/>
      <w:ind w:firstLineChars="200" w:firstLine="200"/>
      <w:outlineLvl w:val="8"/>
    </w:pPr>
    <w:rPr>
      <w:rFonts w:ascii="Arial" w:eastAsia="黑体" w:hAnsi="Arial" w:cs="Times New Roman"/>
      <w:kern w:val="0"/>
      <w:sz w:val="24"/>
      <w:szCs w:val="21"/>
      <w:lang/>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1"/>
    <w:link w:val="Char"/>
    <w:unhideWhenUsed/>
    <w:rsid w:val="008D6B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3"/>
    <w:link w:val="a6"/>
    <w:rsid w:val="008D6B04"/>
    <w:rPr>
      <w:sz w:val="18"/>
      <w:szCs w:val="18"/>
    </w:rPr>
  </w:style>
  <w:style w:type="paragraph" w:styleId="a7">
    <w:name w:val="footer"/>
    <w:basedOn w:val="a1"/>
    <w:link w:val="Char0"/>
    <w:unhideWhenUsed/>
    <w:rsid w:val="008D6B04"/>
    <w:pPr>
      <w:tabs>
        <w:tab w:val="center" w:pos="4153"/>
        <w:tab w:val="right" w:pos="8306"/>
      </w:tabs>
      <w:snapToGrid w:val="0"/>
      <w:jc w:val="left"/>
    </w:pPr>
    <w:rPr>
      <w:sz w:val="18"/>
      <w:szCs w:val="18"/>
    </w:rPr>
  </w:style>
  <w:style w:type="character" w:customStyle="1" w:styleId="Char0">
    <w:name w:val="页脚 Char"/>
    <w:basedOn w:val="a3"/>
    <w:link w:val="a7"/>
    <w:rsid w:val="008D6B04"/>
    <w:rPr>
      <w:sz w:val="18"/>
      <w:szCs w:val="18"/>
    </w:rPr>
  </w:style>
  <w:style w:type="character" w:customStyle="1" w:styleId="1Char">
    <w:name w:val="标题 1 Char"/>
    <w:basedOn w:val="a3"/>
    <w:link w:val="1"/>
    <w:rsid w:val="008D6B04"/>
    <w:rPr>
      <w:rFonts w:ascii="宋体" w:eastAsia="宋体" w:hAnsi="宋体" w:cs="Times New Roman"/>
      <w:b/>
      <w:color w:val="000000"/>
      <w:spacing w:val="6"/>
      <w:kern w:val="0"/>
      <w:sz w:val="28"/>
      <w:szCs w:val="28"/>
    </w:rPr>
  </w:style>
  <w:style w:type="character" w:customStyle="1" w:styleId="2Char">
    <w:name w:val="标题 2 Char"/>
    <w:basedOn w:val="a3"/>
    <w:link w:val="21"/>
    <w:rsid w:val="008D6B04"/>
    <w:rPr>
      <w:rFonts w:ascii="宋体" w:eastAsia="宋体" w:hAnsi="宋体" w:cs="Times New Roman"/>
      <w:color w:val="000000"/>
      <w:spacing w:val="6"/>
      <w:kern w:val="0"/>
      <w:sz w:val="24"/>
      <w:szCs w:val="20"/>
    </w:rPr>
  </w:style>
  <w:style w:type="character" w:customStyle="1" w:styleId="3Char">
    <w:name w:val="标题 3 Char"/>
    <w:basedOn w:val="a3"/>
    <w:link w:val="3"/>
    <w:rsid w:val="008D6B04"/>
    <w:rPr>
      <w:rFonts w:ascii="Times New Roman" w:eastAsia="黑体" w:hAnsi="Times New Roman" w:cs="Times New Roman"/>
      <w:kern w:val="0"/>
      <w:sz w:val="28"/>
      <w:szCs w:val="20"/>
    </w:rPr>
  </w:style>
  <w:style w:type="character" w:customStyle="1" w:styleId="4Char">
    <w:name w:val="标题 4 Char"/>
    <w:basedOn w:val="a3"/>
    <w:link w:val="4"/>
    <w:rsid w:val="008D6B04"/>
    <w:rPr>
      <w:rFonts w:ascii="Arial" w:eastAsia="宋体" w:hAnsi="Arial" w:cs="Times New Roman"/>
      <w:b/>
      <w:bCs/>
      <w:kern w:val="0"/>
      <w:sz w:val="24"/>
      <w:szCs w:val="28"/>
      <w:lang/>
    </w:rPr>
  </w:style>
  <w:style w:type="character" w:customStyle="1" w:styleId="5Char">
    <w:name w:val="标题 5 Char"/>
    <w:basedOn w:val="a3"/>
    <w:link w:val="5"/>
    <w:rsid w:val="008D6B04"/>
    <w:rPr>
      <w:rFonts w:ascii="Arial" w:eastAsia="宋体" w:hAnsi="Arial" w:cs="Times New Roman"/>
      <w:b/>
      <w:bCs/>
      <w:kern w:val="0"/>
      <w:sz w:val="28"/>
      <w:szCs w:val="28"/>
      <w:lang/>
    </w:rPr>
  </w:style>
  <w:style w:type="character" w:customStyle="1" w:styleId="6Char">
    <w:name w:val="标题 6 Char"/>
    <w:basedOn w:val="a3"/>
    <w:link w:val="6"/>
    <w:rsid w:val="008D6B04"/>
    <w:rPr>
      <w:rFonts w:ascii="Arial" w:eastAsia="黑体" w:hAnsi="Arial" w:cs="Times New Roman"/>
      <w:b/>
      <w:bCs/>
      <w:kern w:val="0"/>
      <w:sz w:val="24"/>
      <w:szCs w:val="24"/>
      <w:lang/>
    </w:rPr>
  </w:style>
  <w:style w:type="character" w:customStyle="1" w:styleId="7Char">
    <w:name w:val="标题 7 Char"/>
    <w:basedOn w:val="a3"/>
    <w:link w:val="7"/>
    <w:rsid w:val="008D6B04"/>
    <w:rPr>
      <w:rFonts w:ascii="Arial" w:eastAsia="宋体" w:hAnsi="Arial" w:cs="Times New Roman"/>
      <w:b/>
      <w:bCs/>
      <w:kern w:val="0"/>
      <w:sz w:val="24"/>
      <w:szCs w:val="24"/>
      <w:lang/>
    </w:rPr>
  </w:style>
  <w:style w:type="character" w:customStyle="1" w:styleId="8Char">
    <w:name w:val="标题 8 Char"/>
    <w:basedOn w:val="a3"/>
    <w:link w:val="8"/>
    <w:rsid w:val="008D6B04"/>
    <w:rPr>
      <w:rFonts w:ascii="Arial" w:eastAsia="黑体" w:hAnsi="Arial" w:cs="Times New Roman"/>
      <w:kern w:val="0"/>
      <w:sz w:val="24"/>
      <w:szCs w:val="24"/>
      <w:lang/>
    </w:rPr>
  </w:style>
  <w:style w:type="character" w:customStyle="1" w:styleId="9Char">
    <w:name w:val="标题 9 Char"/>
    <w:basedOn w:val="a3"/>
    <w:link w:val="9"/>
    <w:rsid w:val="008D6B04"/>
    <w:rPr>
      <w:rFonts w:ascii="Arial" w:eastAsia="黑体" w:hAnsi="Arial" w:cs="Times New Roman"/>
      <w:kern w:val="0"/>
      <w:sz w:val="24"/>
      <w:szCs w:val="21"/>
      <w:lang/>
    </w:rPr>
  </w:style>
  <w:style w:type="paragraph" w:styleId="a2">
    <w:name w:val="Normal Indent"/>
    <w:basedOn w:val="a1"/>
    <w:link w:val="Char1"/>
    <w:unhideWhenUsed/>
    <w:rsid w:val="008D6B04"/>
    <w:pPr>
      <w:widowControl/>
      <w:pBdr>
        <w:top w:val="none" w:sz="0" w:space="0" w:color="000000"/>
        <w:left w:val="none" w:sz="0" w:space="0" w:color="000000"/>
        <w:bottom w:val="none" w:sz="0" w:space="0" w:color="000000"/>
        <w:right w:val="none" w:sz="0" w:space="0" w:color="000000"/>
      </w:pBdr>
      <w:spacing w:line="360" w:lineRule="atLeast"/>
      <w:jc w:val="left"/>
    </w:pPr>
    <w:rPr>
      <w:rFonts w:ascii="Calibri" w:eastAsia="宋体" w:hAnsi="Calibri" w:cs="黑体"/>
      <w:kern w:val="0"/>
      <w:sz w:val="24"/>
    </w:rPr>
  </w:style>
  <w:style w:type="paragraph" w:styleId="a8">
    <w:name w:val="Document Map"/>
    <w:basedOn w:val="a1"/>
    <w:link w:val="Char2"/>
    <w:semiHidden/>
    <w:unhideWhenUsed/>
    <w:rsid w:val="008D6B04"/>
    <w:pPr>
      <w:widowControl/>
      <w:pBdr>
        <w:top w:val="none" w:sz="0" w:space="0" w:color="000000"/>
        <w:left w:val="none" w:sz="0" w:space="0" w:color="000000"/>
        <w:bottom w:val="none" w:sz="0" w:space="0" w:color="000000"/>
        <w:right w:val="none" w:sz="0" w:space="0" w:color="000000"/>
      </w:pBdr>
      <w:spacing w:line="360" w:lineRule="atLeast"/>
      <w:jc w:val="left"/>
    </w:pPr>
    <w:rPr>
      <w:rFonts w:ascii="宋体" w:eastAsia="宋体" w:cs="Times New Roman"/>
      <w:kern w:val="0"/>
      <w:sz w:val="18"/>
      <w:szCs w:val="18"/>
    </w:rPr>
  </w:style>
  <w:style w:type="character" w:customStyle="1" w:styleId="Char2">
    <w:name w:val="文档结构图 Char"/>
    <w:basedOn w:val="a3"/>
    <w:link w:val="a8"/>
    <w:semiHidden/>
    <w:rsid w:val="008D6B04"/>
    <w:rPr>
      <w:rFonts w:ascii="宋体" w:eastAsia="宋体" w:hAnsi="Times New Roman" w:cs="Times New Roman"/>
      <w:kern w:val="0"/>
      <w:sz w:val="18"/>
      <w:szCs w:val="18"/>
    </w:rPr>
  </w:style>
  <w:style w:type="paragraph" w:customStyle="1" w:styleId="22">
    <w:name w:val="2级节"/>
    <w:basedOn w:val="a1"/>
    <w:rsid w:val="008D6B04"/>
    <w:pPr>
      <w:widowControl/>
      <w:pBdr>
        <w:top w:val="none" w:sz="0" w:space="0" w:color="000000"/>
        <w:left w:val="none" w:sz="0" w:space="0" w:color="000000"/>
        <w:bottom w:val="none" w:sz="0" w:space="0" w:color="000000"/>
        <w:right w:val="none" w:sz="0" w:space="0" w:color="000000"/>
      </w:pBdr>
      <w:spacing w:before="100" w:after="100"/>
      <w:ind w:left="584" w:hanging="584"/>
      <w:jc w:val="left"/>
    </w:pPr>
    <w:rPr>
      <w:rFonts w:ascii="宋体" w:eastAsia="黑体" w:hAnsi="宋体" w:cs="Times New Roman"/>
      <w:kern w:val="0"/>
      <w:sz w:val="28"/>
      <w:szCs w:val="20"/>
    </w:rPr>
  </w:style>
  <w:style w:type="paragraph" w:customStyle="1" w:styleId="10">
    <w:name w:val="列出段落1"/>
    <w:basedOn w:val="a1"/>
    <w:link w:val="Char3"/>
    <w:uiPriority w:val="34"/>
    <w:qFormat/>
    <w:rsid w:val="008D6B04"/>
    <w:pPr>
      <w:spacing w:line="360" w:lineRule="auto"/>
      <w:ind w:firstLineChars="200" w:firstLine="420"/>
    </w:pPr>
    <w:rPr>
      <w:rFonts w:ascii="Times New Roman" w:eastAsia="宋体" w:cs="Times New Roman"/>
      <w:kern w:val="0"/>
      <w:sz w:val="24"/>
      <w:szCs w:val="20"/>
    </w:rPr>
  </w:style>
  <w:style w:type="paragraph" w:customStyle="1" w:styleId="23">
    <w:name w:val="列出段落2"/>
    <w:basedOn w:val="a1"/>
    <w:uiPriority w:val="34"/>
    <w:qFormat/>
    <w:rsid w:val="008D6B04"/>
    <w:pPr>
      <w:ind w:firstLineChars="200" w:firstLine="420"/>
    </w:pPr>
    <w:rPr>
      <w:rFonts w:ascii="Calibri" w:eastAsia="宋体" w:hAnsi="Calibri" w:cs="Times New Roman"/>
    </w:rPr>
  </w:style>
  <w:style w:type="paragraph" w:customStyle="1" w:styleId="30">
    <w:name w:val="列出段落3"/>
    <w:basedOn w:val="a1"/>
    <w:uiPriority w:val="34"/>
    <w:qFormat/>
    <w:rsid w:val="008D6B04"/>
    <w:pPr>
      <w:spacing w:line="360" w:lineRule="auto"/>
    </w:pPr>
    <w:rPr>
      <w:rFonts w:ascii="Times New Roman" w:eastAsia="宋体" w:cs="Times New Roman"/>
      <w:color w:val="000000"/>
      <w:sz w:val="24"/>
      <w:szCs w:val="24"/>
    </w:rPr>
  </w:style>
  <w:style w:type="character" w:customStyle="1" w:styleId="Char3">
    <w:name w:val="列出段落 Char"/>
    <w:link w:val="10"/>
    <w:uiPriority w:val="34"/>
    <w:rsid w:val="008D6B04"/>
    <w:rPr>
      <w:rFonts w:ascii="Times New Roman" w:eastAsia="宋体" w:hAnsi="Times New Roman" w:cs="Times New Roman"/>
      <w:kern w:val="0"/>
      <w:sz w:val="24"/>
      <w:szCs w:val="20"/>
    </w:rPr>
  </w:style>
  <w:style w:type="paragraph" w:styleId="a9">
    <w:name w:val="List Paragraph"/>
    <w:basedOn w:val="a1"/>
    <w:qFormat/>
    <w:rsid w:val="008D6B04"/>
    <w:pPr>
      <w:ind w:firstLineChars="200" w:firstLine="420"/>
    </w:pPr>
    <w:rPr>
      <w:rFonts w:ascii="Calibri" w:eastAsia="宋体" w:hAnsi="Calibri" w:cs="Times New Roman"/>
    </w:rPr>
  </w:style>
  <w:style w:type="paragraph" w:styleId="2">
    <w:name w:val="List Number 2"/>
    <w:basedOn w:val="a1"/>
    <w:rsid w:val="008D6B04"/>
    <w:pPr>
      <w:widowControl/>
      <w:numPr>
        <w:numId w:val="14"/>
      </w:numPr>
      <w:tabs>
        <w:tab w:val="clear" w:pos="780"/>
        <w:tab w:val="left" w:pos="820"/>
      </w:tabs>
      <w:spacing w:afterLines="50"/>
      <w:ind w:leftChars="0" w:left="988" w:firstLineChars="0" w:hanging="420"/>
      <w:jc w:val="left"/>
    </w:pPr>
    <w:rPr>
      <w:rFonts w:ascii="Times New Roman" w:eastAsia="宋体" w:cs="Times New Roman"/>
      <w:kern w:val="0"/>
      <w:sz w:val="24"/>
      <w:szCs w:val="20"/>
    </w:rPr>
  </w:style>
  <w:style w:type="paragraph" w:styleId="aa">
    <w:name w:val="Balloon Text"/>
    <w:basedOn w:val="a1"/>
    <w:link w:val="Char4"/>
    <w:unhideWhenUsed/>
    <w:rsid w:val="008D6B04"/>
    <w:pPr>
      <w:widowControl/>
      <w:pBdr>
        <w:top w:val="none" w:sz="0" w:space="0" w:color="000000"/>
        <w:left w:val="none" w:sz="0" w:space="0" w:color="000000"/>
        <w:bottom w:val="none" w:sz="0" w:space="0" w:color="000000"/>
        <w:right w:val="none" w:sz="0" w:space="0" w:color="000000"/>
      </w:pBdr>
      <w:jc w:val="left"/>
    </w:pPr>
    <w:rPr>
      <w:rFonts w:ascii="Times New Roman" w:eastAsia="宋体" w:cs="Times New Roman"/>
      <w:kern w:val="0"/>
      <w:sz w:val="18"/>
      <w:szCs w:val="18"/>
    </w:rPr>
  </w:style>
  <w:style w:type="character" w:customStyle="1" w:styleId="Char4">
    <w:name w:val="批注框文本 Char"/>
    <w:basedOn w:val="a3"/>
    <w:link w:val="aa"/>
    <w:rsid w:val="008D6B04"/>
    <w:rPr>
      <w:rFonts w:ascii="Times New Roman" w:eastAsia="宋体" w:hAnsi="Times New Roman" w:cs="Times New Roman"/>
      <w:kern w:val="0"/>
      <w:sz w:val="18"/>
      <w:szCs w:val="18"/>
    </w:rPr>
  </w:style>
  <w:style w:type="paragraph" w:customStyle="1" w:styleId="40">
    <w:name w:val="列出段落4"/>
    <w:basedOn w:val="a1"/>
    <w:uiPriority w:val="34"/>
    <w:qFormat/>
    <w:rsid w:val="008D6B04"/>
    <w:pPr>
      <w:ind w:firstLineChars="200" w:firstLine="420"/>
    </w:pPr>
    <w:rPr>
      <w:rFonts w:ascii="Calibri" w:eastAsia="宋体" w:hAnsi="Calibri" w:cs="Times New Roman"/>
    </w:rPr>
  </w:style>
  <w:style w:type="character" w:customStyle="1" w:styleId="Char5">
    <w:name w:val="制度正文 Char"/>
    <w:basedOn w:val="a3"/>
    <w:link w:val="ab"/>
    <w:locked/>
    <w:rsid w:val="008D6B04"/>
    <w:rPr>
      <w:rFonts w:ascii="Times New Roman" w:eastAsia="仿宋_GB2312" w:hAnsi="Times New Roman" w:cs="Times New Roman"/>
      <w:sz w:val="32"/>
      <w:szCs w:val="32"/>
    </w:rPr>
  </w:style>
  <w:style w:type="paragraph" w:customStyle="1" w:styleId="ab">
    <w:name w:val="制度正文"/>
    <w:link w:val="Char5"/>
    <w:rsid w:val="008D6B04"/>
    <w:pPr>
      <w:spacing w:line="560" w:lineRule="exact"/>
      <w:jc w:val="both"/>
    </w:pPr>
    <w:rPr>
      <w:rFonts w:ascii="Times New Roman" w:eastAsia="仿宋_GB2312" w:hAnsi="Times New Roman" w:cs="Times New Roman"/>
      <w:sz w:val="32"/>
      <w:szCs w:val="32"/>
    </w:rPr>
  </w:style>
  <w:style w:type="character" w:customStyle="1" w:styleId="YS4-">
    <w:name w:val="YS4-款 字符"/>
    <w:basedOn w:val="a3"/>
    <w:link w:val="YS4-0"/>
    <w:semiHidden/>
    <w:locked/>
    <w:rsid w:val="008D6B04"/>
    <w:rPr>
      <w:rFonts w:ascii="Times New Roman" w:eastAsia="仿宋_GB2312" w:hAnsi="Times New Roman" w:cs="Times New Roman"/>
      <w:sz w:val="32"/>
      <w:szCs w:val="28"/>
    </w:rPr>
  </w:style>
  <w:style w:type="paragraph" w:customStyle="1" w:styleId="YS4-0">
    <w:name w:val="YS4-款"/>
    <w:basedOn w:val="a1"/>
    <w:link w:val="YS4-"/>
    <w:autoRedefine/>
    <w:semiHidden/>
    <w:rsid w:val="008D6B04"/>
    <w:pPr>
      <w:adjustRightInd w:val="0"/>
      <w:snapToGrid w:val="0"/>
      <w:spacing w:line="560" w:lineRule="atLeast"/>
      <w:ind w:firstLineChars="200" w:firstLine="200"/>
    </w:pPr>
    <w:rPr>
      <w:rFonts w:ascii="Times New Roman" w:eastAsia="仿宋_GB2312" w:cs="Times New Roman"/>
      <w:sz w:val="32"/>
      <w:szCs w:val="28"/>
    </w:rPr>
  </w:style>
  <w:style w:type="character" w:customStyle="1" w:styleId="ac">
    <w:name w:val="公文正文 字符"/>
    <w:basedOn w:val="YS4-"/>
    <w:link w:val="ad"/>
    <w:locked/>
    <w:rsid w:val="008D6B04"/>
    <w:rPr>
      <w:rFonts w:ascii="仿宋_GB2312" w:eastAsia="仿宋_GB2312" w:hAnsi="Times New Roman" w:cs="Times New Roman"/>
      <w:sz w:val="32"/>
      <w:szCs w:val="32"/>
    </w:rPr>
  </w:style>
  <w:style w:type="paragraph" w:customStyle="1" w:styleId="ad">
    <w:name w:val="公文正文"/>
    <w:link w:val="ac"/>
    <w:qFormat/>
    <w:rsid w:val="008D6B04"/>
    <w:pPr>
      <w:spacing w:line="560" w:lineRule="exact"/>
      <w:ind w:firstLineChars="200" w:firstLine="200"/>
      <w:jc w:val="both"/>
    </w:pPr>
    <w:rPr>
      <w:rFonts w:ascii="仿宋_GB2312" w:eastAsia="仿宋_GB2312" w:hAnsi="Times New Roman" w:cs="Times New Roman"/>
      <w:sz w:val="32"/>
      <w:szCs w:val="32"/>
    </w:rPr>
  </w:style>
  <w:style w:type="paragraph" w:customStyle="1" w:styleId="ae">
    <w:name w:val="公文标题"/>
    <w:next w:val="a1"/>
    <w:qFormat/>
    <w:rsid w:val="008D6B04"/>
    <w:pPr>
      <w:spacing w:line="560" w:lineRule="exact"/>
      <w:jc w:val="center"/>
    </w:pPr>
    <w:rPr>
      <w:rFonts w:ascii="Times New Roman" w:eastAsia="方正小标宋简体" w:hAnsi="Times New Roman" w:cs="Times New Roman"/>
      <w:sz w:val="44"/>
      <w:szCs w:val="32"/>
    </w:rPr>
  </w:style>
  <w:style w:type="paragraph" w:customStyle="1" w:styleId="af">
    <w:name w:val="公文落款"/>
    <w:link w:val="af0"/>
    <w:qFormat/>
    <w:rsid w:val="008D6B04"/>
    <w:pPr>
      <w:spacing w:line="560" w:lineRule="exact"/>
      <w:jc w:val="right"/>
    </w:pPr>
    <w:rPr>
      <w:rFonts w:ascii="Times New Roman" w:eastAsia="仿宋_GB2312" w:hAnsi="Times New Roman" w:cs="Times New Roman"/>
      <w:sz w:val="32"/>
      <w:szCs w:val="32"/>
    </w:rPr>
  </w:style>
  <w:style w:type="character" w:customStyle="1" w:styleId="af0">
    <w:name w:val="公文落款 字符"/>
    <w:basedOn w:val="ac"/>
    <w:link w:val="af"/>
    <w:rsid w:val="008D6B04"/>
    <w:rPr>
      <w:rFonts w:ascii="Times New Roman" w:eastAsia="仿宋_GB2312" w:hAnsi="Times New Roman" w:cs="Times New Roman"/>
      <w:sz w:val="32"/>
      <w:szCs w:val="32"/>
    </w:rPr>
  </w:style>
  <w:style w:type="paragraph" w:customStyle="1" w:styleId="11">
    <w:name w:val="公文附件清单1"/>
    <w:basedOn w:val="a1"/>
    <w:link w:val="12"/>
    <w:qFormat/>
    <w:rsid w:val="008D6B04"/>
    <w:pPr>
      <w:widowControl/>
      <w:autoSpaceDE w:val="0"/>
      <w:autoSpaceDN w:val="0"/>
      <w:spacing w:line="560" w:lineRule="exact"/>
      <w:ind w:leftChars="200" w:left="2080" w:hangingChars="450" w:hanging="1440"/>
    </w:pPr>
    <w:rPr>
      <w:rFonts w:ascii="Times New Roman" w:eastAsia="仿宋_GB2312" w:cs="Times New Roman"/>
      <w:color w:val="000000" w:themeColor="text1"/>
      <w:sz w:val="32"/>
      <w:szCs w:val="32"/>
    </w:rPr>
  </w:style>
  <w:style w:type="character" w:customStyle="1" w:styleId="12">
    <w:name w:val="公文附件清单1 字符"/>
    <w:basedOn w:val="a3"/>
    <w:link w:val="11"/>
    <w:rsid w:val="008D6B04"/>
    <w:rPr>
      <w:rFonts w:ascii="Times New Roman" w:eastAsia="仿宋_GB2312" w:hAnsi="Times New Roman" w:cs="Times New Roman"/>
      <w:color w:val="000000" w:themeColor="text1"/>
      <w:sz w:val="32"/>
      <w:szCs w:val="32"/>
    </w:rPr>
  </w:style>
  <w:style w:type="character" w:customStyle="1" w:styleId="24">
    <w:name w:val="公文附件清单2 字符"/>
    <w:basedOn w:val="a3"/>
    <w:link w:val="25"/>
    <w:locked/>
    <w:rsid w:val="008D6B04"/>
    <w:rPr>
      <w:rFonts w:ascii="Times New Roman" w:eastAsia="仿宋_GB2312" w:hAnsi="Times New Roman" w:cs="Times New Roman"/>
      <w:color w:val="000000" w:themeColor="text1"/>
      <w:sz w:val="32"/>
      <w:szCs w:val="32"/>
    </w:rPr>
  </w:style>
  <w:style w:type="paragraph" w:customStyle="1" w:styleId="25">
    <w:name w:val="公文附件清单2"/>
    <w:basedOn w:val="a1"/>
    <w:link w:val="24"/>
    <w:qFormat/>
    <w:rsid w:val="008D6B04"/>
    <w:pPr>
      <w:widowControl/>
      <w:autoSpaceDE w:val="0"/>
      <w:autoSpaceDN w:val="0"/>
      <w:spacing w:line="560" w:lineRule="exact"/>
      <w:ind w:leftChars="500" w:left="2080" w:hangingChars="150" w:hanging="480"/>
    </w:pPr>
    <w:rPr>
      <w:rFonts w:ascii="Times New Roman" w:eastAsia="仿宋_GB2312" w:cs="Times New Roman"/>
      <w:color w:val="000000" w:themeColor="text1"/>
      <w:sz w:val="32"/>
      <w:szCs w:val="32"/>
    </w:rPr>
  </w:style>
  <w:style w:type="character" w:styleId="af1">
    <w:name w:val="Hyperlink"/>
    <w:uiPriority w:val="99"/>
    <w:rsid w:val="008D6B04"/>
    <w:rPr>
      <w:color w:val="0000FF"/>
      <w:u w:val="single"/>
    </w:rPr>
  </w:style>
  <w:style w:type="character" w:styleId="af2">
    <w:name w:val="page number"/>
    <w:basedOn w:val="a3"/>
    <w:rsid w:val="008D6B04"/>
  </w:style>
  <w:style w:type="character" w:styleId="af3">
    <w:name w:val="annotation reference"/>
    <w:semiHidden/>
    <w:rsid w:val="008D6B04"/>
    <w:rPr>
      <w:rFonts w:ascii="Arial" w:hAnsi="Arial"/>
      <w:sz w:val="16"/>
    </w:rPr>
  </w:style>
  <w:style w:type="character" w:styleId="af4">
    <w:name w:val="line number"/>
    <w:basedOn w:val="a3"/>
    <w:semiHidden/>
    <w:rsid w:val="008D6B04"/>
  </w:style>
  <w:style w:type="character" w:styleId="af5">
    <w:name w:val="FollowedHyperlink"/>
    <w:uiPriority w:val="99"/>
    <w:unhideWhenUsed/>
    <w:rsid w:val="008D6B04"/>
    <w:rPr>
      <w:color w:val="800080"/>
      <w:u w:val="single"/>
    </w:rPr>
  </w:style>
  <w:style w:type="character" w:styleId="af6">
    <w:name w:val="Strong"/>
    <w:qFormat/>
    <w:rsid w:val="008D6B04"/>
    <w:rPr>
      <w:b/>
      <w:bCs/>
    </w:rPr>
  </w:style>
  <w:style w:type="character" w:styleId="af7">
    <w:name w:val="Emphasis"/>
    <w:qFormat/>
    <w:rsid w:val="008D6B04"/>
    <w:rPr>
      <w:i/>
      <w:iCs/>
    </w:rPr>
  </w:style>
  <w:style w:type="character" w:customStyle="1" w:styleId="2Char0">
    <w:name w:val="正文文本 2 Char"/>
    <w:link w:val="26"/>
    <w:rsid w:val="008D6B04"/>
    <w:rPr>
      <w:rFonts w:ascii="Times New Roman" w:eastAsia="宋体" w:hAnsi="Times New Roman" w:cs="Times New Roman"/>
      <w:color w:val="000000"/>
      <w:szCs w:val="24"/>
    </w:rPr>
  </w:style>
  <w:style w:type="character" w:styleId="af8">
    <w:name w:val="footnote reference"/>
    <w:semiHidden/>
    <w:rsid w:val="008D6B04"/>
    <w:rPr>
      <w:vertAlign w:val="superscript"/>
    </w:rPr>
  </w:style>
  <w:style w:type="character" w:customStyle="1" w:styleId="Char6">
    <w:name w:val="列表项目符号 Char"/>
    <w:link w:val="af9"/>
    <w:rsid w:val="008D6B04"/>
    <w:rPr>
      <w:rFonts w:ascii="Calibri" w:eastAsia="宋体" w:hAnsi="Calibri" w:cs="Times New Roman"/>
    </w:rPr>
  </w:style>
  <w:style w:type="character" w:customStyle="1" w:styleId="Char7">
    <w:name w:val="明显引用 Char"/>
    <w:link w:val="afa"/>
    <w:rsid w:val="008D6B04"/>
    <w:rPr>
      <w:rFonts w:ascii="Times New Roman" w:eastAsia="宋体" w:hAnsi="Times New Roman" w:cs="Times New Roman"/>
      <w:b/>
      <w:bCs/>
      <w:i/>
      <w:iCs/>
      <w:color w:val="4F81BD"/>
      <w:szCs w:val="24"/>
    </w:rPr>
  </w:style>
  <w:style w:type="character" w:customStyle="1" w:styleId="5Char0">
    <w:name w:val="样式5 Char"/>
    <w:link w:val="50"/>
    <w:rsid w:val="008D6B04"/>
    <w:rPr>
      <w:rFonts w:ascii="Times New Roman" w:eastAsia="宋体" w:hAnsi="Times New Roman" w:cs="Times New Roman"/>
      <w:b/>
      <w:bCs/>
      <w:kern w:val="0"/>
      <w:szCs w:val="28"/>
    </w:rPr>
  </w:style>
  <w:style w:type="character" w:customStyle="1" w:styleId="style40">
    <w:name w:val="style40"/>
    <w:basedOn w:val="a3"/>
    <w:rsid w:val="008D6B04"/>
  </w:style>
  <w:style w:type="character" w:customStyle="1" w:styleId="Char8">
    <w:name w:val="标题 Char"/>
    <w:link w:val="afb"/>
    <w:rsid w:val="008D6B04"/>
    <w:rPr>
      <w:rFonts w:ascii="Arial" w:eastAsia="宋体" w:hAnsi="Arial" w:cs="Arial"/>
      <w:b/>
      <w:bCs/>
      <w:kern w:val="0"/>
      <w:sz w:val="32"/>
      <w:szCs w:val="32"/>
    </w:rPr>
  </w:style>
  <w:style w:type="character" w:styleId="afc">
    <w:name w:val="Book Title"/>
    <w:qFormat/>
    <w:rsid w:val="008D6B04"/>
    <w:rPr>
      <w:b/>
      <w:bCs/>
      <w:smallCaps/>
      <w:spacing w:val="5"/>
    </w:rPr>
  </w:style>
  <w:style w:type="character" w:styleId="afd">
    <w:name w:val="Intense Reference"/>
    <w:qFormat/>
    <w:rsid w:val="008D6B04"/>
    <w:rPr>
      <w:b/>
      <w:bCs/>
      <w:smallCaps/>
      <w:color w:val="C0504D"/>
      <w:spacing w:val="5"/>
      <w:u w:val="single"/>
    </w:rPr>
  </w:style>
  <w:style w:type="character" w:customStyle="1" w:styleId="Char9">
    <w:name w:val="日期 Char"/>
    <w:link w:val="afe"/>
    <w:rsid w:val="008D6B04"/>
    <w:rPr>
      <w:rFonts w:ascii="Arial" w:eastAsia="宋体" w:hAnsi="Arial" w:cs="Times New Roman"/>
      <w:sz w:val="24"/>
      <w:szCs w:val="24"/>
    </w:rPr>
  </w:style>
  <w:style w:type="character" w:styleId="aff">
    <w:name w:val="Intense Emphasis"/>
    <w:qFormat/>
    <w:rsid w:val="008D6B04"/>
    <w:rPr>
      <w:b/>
      <w:bCs/>
      <w:i/>
      <w:iCs/>
      <w:color w:val="4F81BD"/>
    </w:rPr>
  </w:style>
  <w:style w:type="character" w:customStyle="1" w:styleId="Chara">
    <w:name w:val="无间隔 Char"/>
    <w:link w:val="aff0"/>
    <w:rsid w:val="008D6B04"/>
    <w:rPr>
      <w:sz w:val="22"/>
    </w:rPr>
  </w:style>
  <w:style w:type="character" w:customStyle="1" w:styleId="3Char1Char1">
    <w:name w:val="标题 3 Char1 Char1"/>
    <w:aliases w:val="标题 3 Char Char1 Char1,标题 3 Char Char Char Char Char Char1,标题 3 Char Char Char Char1,标题 3 Char1 Char Char Char Char1,标题 3 Char Char Char Char Char Char Char Char Char1,标题 3 Char Char1 Char Char Char Char1,标题 3 Char1 Char1 Char Char Char"/>
    <w:rsid w:val="008D6B04"/>
    <w:rPr>
      <w:rFonts w:ascii="Arial" w:hAnsi="Arial"/>
      <w:b/>
      <w:bCs/>
      <w:kern w:val="2"/>
      <w:sz w:val="28"/>
      <w:szCs w:val="32"/>
    </w:rPr>
  </w:style>
  <w:style w:type="character" w:customStyle="1" w:styleId="Charb">
    <w:name w:val="纯文本 Char"/>
    <w:uiPriority w:val="99"/>
    <w:semiHidden/>
    <w:rsid w:val="008D6B04"/>
    <w:rPr>
      <w:rFonts w:ascii="宋体" w:eastAsia="宋体" w:hAnsi="Courier New" w:cs="Courier New"/>
      <w:szCs w:val="21"/>
    </w:rPr>
  </w:style>
  <w:style w:type="character" w:customStyle="1" w:styleId="Char10">
    <w:name w:val="纯文本 Char1"/>
    <w:link w:val="aff1"/>
    <w:rsid w:val="008D6B04"/>
    <w:rPr>
      <w:rFonts w:ascii="宋体" w:eastAsia="宋体" w:hAnsi="Courier New" w:cs="Times New Roman"/>
      <w:kern w:val="0"/>
      <w:sz w:val="24"/>
      <w:szCs w:val="20"/>
      <w:lang w:bidi="he-IL"/>
    </w:rPr>
  </w:style>
  <w:style w:type="character" w:customStyle="1" w:styleId="Charc">
    <w:name w:val="宏文本 Char"/>
    <w:link w:val="aff2"/>
    <w:semiHidden/>
    <w:rsid w:val="008D6B04"/>
    <w:rPr>
      <w:rFonts w:ascii="宋体" w:hAnsi="Times New Roman"/>
      <w:sz w:val="24"/>
    </w:rPr>
  </w:style>
  <w:style w:type="character" w:customStyle="1" w:styleId="Char1">
    <w:name w:val="正文缩进 Char"/>
    <w:link w:val="a2"/>
    <w:rsid w:val="008D6B04"/>
    <w:rPr>
      <w:rFonts w:ascii="Calibri" w:eastAsia="宋体" w:hAnsi="Calibri" w:cs="黑体"/>
      <w:kern w:val="0"/>
      <w:sz w:val="24"/>
    </w:rPr>
  </w:style>
  <w:style w:type="character" w:customStyle="1" w:styleId="3Char0">
    <w:name w:val="正文文本 3 Char"/>
    <w:link w:val="31"/>
    <w:rsid w:val="008D6B04"/>
    <w:rPr>
      <w:rFonts w:ascii="Times New Roman" w:eastAsia="宋体" w:hAnsi="Times New Roman" w:cs="Times New Roman"/>
      <w:szCs w:val="24"/>
    </w:rPr>
  </w:style>
  <w:style w:type="character" w:customStyle="1" w:styleId="3Char1">
    <w:name w:val="正文文本缩进 3 Char"/>
    <w:link w:val="32"/>
    <w:rsid w:val="008D6B04"/>
    <w:rPr>
      <w:rFonts w:ascii="Times New Roman" w:eastAsia="宋体" w:hAnsi="Times New Roman" w:cs="Times New Roman"/>
      <w:szCs w:val="24"/>
    </w:rPr>
  </w:style>
  <w:style w:type="character" w:customStyle="1" w:styleId="CharacterUserEntry">
    <w:name w:val="Character UserEntry"/>
    <w:rsid w:val="008D6B04"/>
    <w:rPr>
      <w:color w:val="FF0000"/>
    </w:rPr>
  </w:style>
  <w:style w:type="character" w:customStyle="1" w:styleId="CharChar">
    <w:name w:val="标准正文 Char Char"/>
    <w:link w:val="Chard"/>
    <w:rsid w:val="008D6B04"/>
    <w:rPr>
      <w:rFonts w:ascii="Times New Roman" w:eastAsia="仿宋_GB2312" w:hAnsi="Times New Roman" w:cs="Times New Roman"/>
      <w:color w:val="000000"/>
      <w:sz w:val="28"/>
      <w:szCs w:val="28"/>
      <w:u w:color="000000"/>
    </w:rPr>
  </w:style>
  <w:style w:type="character" w:customStyle="1" w:styleId="Chare">
    <w:name w:val="副标题 Char"/>
    <w:link w:val="aff3"/>
    <w:rsid w:val="008D6B04"/>
    <w:rPr>
      <w:rFonts w:ascii="Arial" w:eastAsia="宋体" w:hAnsi="Arial" w:cs="Arial"/>
      <w:b/>
      <w:bCs/>
      <w:kern w:val="28"/>
      <w:sz w:val="72"/>
      <w:szCs w:val="32"/>
    </w:rPr>
  </w:style>
  <w:style w:type="character" w:customStyle="1" w:styleId="Charf">
    <w:name w:val="结束语 Char"/>
    <w:link w:val="aff4"/>
    <w:rsid w:val="008D6B04"/>
    <w:rPr>
      <w:rFonts w:ascii="Times New Roman" w:eastAsia="宋体" w:hAnsi="Times New Roman" w:cs="Times New Roman"/>
      <w:szCs w:val="24"/>
    </w:rPr>
  </w:style>
  <w:style w:type="character" w:customStyle="1" w:styleId="Charf0">
    <w:name w:val="信息标题 Char"/>
    <w:link w:val="aff5"/>
    <w:semiHidden/>
    <w:rsid w:val="008D6B04"/>
    <w:rPr>
      <w:rFonts w:ascii="Arial" w:eastAsia="宋体" w:hAnsi="Arial" w:cs="Arial"/>
      <w:sz w:val="24"/>
      <w:szCs w:val="24"/>
      <w:shd w:val="pct20" w:color="auto" w:fill="auto"/>
    </w:rPr>
  </w:style>
  <w:style w:type="character" w:customStyle="1" w:styleId="Charf1">
    <w:name w:val="脚注文本 Char"/>
    <w:link w:val="aff6"/>
    <w:semiHidden/>
    <w:rsid w:val="008D6B04"/>
    <w:rPr>
      <w:rFonts w:ascii="Times New Roman" w:eastAsia="宋体" w:hAnsi="Times New Roman" w:cs="Times New Roman"/>
      <w:szCs w:val="24"/>
    </w:rPr>
  </w:style>
  <w:style w:type="character" w:customStyle="1" w:styleId="Charf2">
    <w:name w:val="注释标题 Char"/>
    <w:link w:val="aff7"/>
    <w:rsid w:val="008D6B04"/>
    <w:rPr>
      <w:rFonts w:ascii="Arial" w:eastAsia="宋体" w:hAnsi="Arial" w:cs="Times New Roman"/>
      <w:sz w:val="24"/>
      <w:szCs w:val="24"/>
    </w:rPr>
  </w:style>
  <w:style w:type="character" w:customStyle="1" w:styleId="Charf3">
    <w:name w:val="引用 Char"/>
    <w:link w:val="aff8"/>
    <w:rsid w:val="008D6B04"/>
    <w:rPr>
      <w:rFonts w:ascii="Times New Roman" w:eastAsia="宋体" w:hAnsi="Times New Roman" w:cs="Times New Roman"/>
      <w:i/>
      <w:iCs/>
      <w:color w:val="000000"/>
      <w:szCs w:val="24"/>
    </w:rPr>
  </w:style>
  <w:style w:type="character" w:customStyle="1" w:styleId="Charf4">
    <w:name w:val="正文文本 Char"/>
    <w:link w:val="aff9"/>
    <w:rsid w:val="008D6B04"/>
    <w:rPr>
      <w:rFonts w:ascii="Arial" w:eastAsia="宋体" w:hAnsi="Arial" w:cs="Times New Roman"/>
      <w:szCs w:val="24"/>
    </w:rPr>
  </w:style>
  <w:style w:type="character" w:customStyle="1" w:styleId="Charf5">
    <w:name w:val="正文项目 Char"/>
    <w:link w:val="a0"/>
    <w:rsid w:val="008D6B04"/>
    <w:rPr>
      <w:rFonts w:ascii="新宋体" w:eastAsia="新宋体" w:hAnsi="新宋体" w:cs="Arial Unicode MS"/>
      <w:color w:val="000000"/>
      <w:kern w:val="0"/>
      <w:szCs w:val="21"/>
      <w:lang w:bidi="en-US"/>
    </w:rPr>
  </w:style>
  <w:style w:type="character" w:customStyle="1" w:styleId="2Char1">
    <w:name w:val="正文文本缩进 2 Char"/>
    <w:link w:val="27"/>
    <w:rsid w:val="008D6B04"/>
    <w:rPr>
      <w:rFonts w:ascii="Times New Roman" w:eastAsia="宋体" w:hAnsi="Times New Roman" w:cs="Times New Roman"/>
      <w:szCs w:val="24"/>
    </w:rPr>
  </w:style>
  <w:style w:type="character" w:customStyle="1" w:styleId="Charf6">
    <w:name w:val="正文文本缩进 Char"/>
    <w:link w:val="affa"/>
    <w:rsid w:val="008D6B04"/>
    <w:rPr>
      <w:rFonts w:ascii="Times New Roman" w:eastAsia="宋体" w:hAnsi="Times New Roman" w:cs="Times New Roman"/>
      <w:sz w:val="28"/>
      <w:szCs w:val="24"/>
    </w:rPr>
  </w:style>
  <w:style w:type="character" w:customStyle="1" w:styleId="Char11">
    <w:name w:val="文档正文 Char1"/>
    <w:link w:val="affb"/>
    <w:rsid w:val="008D6B04"/>
    <w:rPr>
      <w:rFonts w:ascii="Times New Roman" w:eastAsia="宋体" w:hAnsi="Times New Roman" w:cs="Times New Roman"/>
      <w:kern w:val="0"/>
      <w:sz w:val="28"/>
      <w:szCs w:val="20"/>
    </w:rPr>
  </w:style>
  <w:style w:type="character" w:styleId="affc">
    <w:name w:val="Subtle Emphasis"/>
    <w:qFormat/>
    <w:rsid w:val="008D6B04"/>
    <w:rPr>
      <w:i/>
      <w:iCs/>
      <w:color w:val="808080"/>
    </w:rPr>
  </w:style>
  <w:style w:type="character" w:customStyle="1" w:styleId="Footer-EvenCharChar">
    <w:name w:val="Footer-Even Char Char"/>
    <w:rsid w:val="008D6B04"/>
    <w:rPr>
      <w:rFonts w:ascii="Arial" w:eastAsia="宋体" w:hAnsi="Arial" w:cs="Times New Roman"/>
      <w:sz w:val="18"/>
      <w:szCs w:val="24"/>
    </w:rPr>
  </w:style>
  <w:style w:type="character" w:customStyle="1" w:styleId="Charf7">
    <w:name w:val="批注文字 Char"/>
    <w:link w:val="affd"/>
    <w:semiHidden/>
    <w:rsid w:val="008D6B04"/>
    <w:rPr>
      <w:rFonts w:ascii="Times New Roman" w:eastAsia="宋体" w:hAnsi="Times New Roman" w:cs="Times New Roman"/>
      <w:szCs w:val="24"/>
    </w:rPr>
  </w:style>
  <w:style w:type="character" w:styleId="affe">
    <w:name w:val="Subtle Reference"/>
    <w:qFormat/>
    <w:rsid w:val="008D6B04"/>
    <w:rPr>
      <w:smallCaps/>
      <w:color w:val="C0504D"/>
      <w:u w:val="single"/>
    </w:rPr>
  </w:style>
  <w:style w:type="paragraph" w:styleId="afff">
    <w:name w:val="envelope address"/>
    <w:basedOn w:val="a1"/>
    <w:semiHidden/>
    <w:rsid w:val="008D6B04"/>
    <w:pPr>
      <w:snapToGrid w:val="0"/>
      <w:spacing w:before="60" w:after="60" w:line="360" w:lineRule="auto"/>
      <w:ind w:leftChars="1400" w:left="100" w:firstLineChars="200" w:firstLine="200"/>
    </w:pPr>
    <w:rPr>
      <w:rFonts w:ascii="Arial" w:eastAsia="宋体" w:hAnsi="Arial"/>
      <w:sz w:val="24"/>
      <w:szCs w:val="24"/>
    </w:rPr>
  </w:style>
  <w:style w:type="paragraph" w:styleId="60">
    <w:name w:val="toc 6"/>
    <w:basedOn w:val="a1"/>
    <w:next w:val="a1"/>
    <w:semiHidden/>
    <w:rsid w:val="008D6B04"/>
    <w:pPr>
      <w:ind w:leftChars="1000" w:left="2100"/>
    </w:pPr>
    <w:rPr>
      <w:rFonts w:ascii="Times New Roman" w:eastAsia="宋体" w:cs="Times New Roman"/>
      <w:szCs w:val="24"/>
    </w:rPr>
  </w:style>
  <w:style w:type="paragraph" w:styleId="aff3">
    <w:name w:val="Subtitle"/>
    <w:basedOn w:val="a1"/>
    <w:link w:val="Chare"/>
    <w:qFormat/>
    <w:rsid w:val="008D6B04"/>
    <w:pPr>
      <w:spacing w:before="60" w:after="60" w:line="360" w:lineRule="auto"/>
      <w:jc w:val="center"/>
      <w:outlineLvl w:val="1"/>
    </w:pPr>
    <w:rPr>
      <w:rFonts w:ascii="Arial" w:eastAsia="宋体" w:hAnsi="Arial"/>
      <w:b/>
      <w:bCs/>
      <w:kern w:val="28"/>
      <w:sz w:val="72"/>
      <w:szCs w:val="32"/>
    </w:rPr>
  </w:style>
  <w:style w:type="character" w:customStyle="1" w:styleId="Char12">
    <w:name w:val="副标题 Char1"/>
    <w:basedOn w:val="a3"/>
    <w:uiPriority w:val="11"/>
    <w:rsid w:val="008D6B04"/>
    <w:rPr>
      <w:rFonts w:asciiTheme="majorHAnsi" w:eastAsia="宋体" w:hAnsiTheme="majorHAnsi" w:cstheme="majorBidi"/>
      <w:b/>
      <w:bCs/>
      <w:kern w:val="28"/>
      <w:sz w:val="32"/>
      <w:szCs w:val="32"/>
    </w:rPr>
  </w:style>
  <w:style w:type="paragraph" w:styleId="51">
    <w:name w:val="toc 5"/>
    <w:basedOn w:val="a1"/>
    <w:next w:val="a1"/>
    <w:semiHidden/>
    <w:rsid w:val="008D6B04"/>
    <w:pPr>
      <w:ind w:leftChars="800" w:left="1680"/>
    </w:pPr>
    <w:rPr>
      <w:rFonts w:ascii="Times New Roman" w:eastAsia="宋体" w:cs="Times New Roman"/>
      <w:szCs w:val="24"/>
    </w:rPr>
  </w:style>
  <w:style w:type="paragraph" w:styleId="41">
    <w:name w:val="toc 4"/>
    <w:basedOn w:val="a1"/>
    <w:next w:val="a1"/>
    <w:rsid w:val="008D6B04"/>
    <w:pPr>
      <w:ind w:leftChars="600" w:left="1260"/>
    </w:pPr>
    <w:rPr>
      <w:rFonts w:ascii="Times New Roman" w:eastAsia="宋体" w:cs="Times New Roman"/>
      <w:szCs w:val="24"/>
    </w:rPr>
  </w:style>
  <w:style w:type="paragraph" w:styleId="afff0">
    <w:name w:val="toa heading"/>
    <w:basedOn w:val="a1"/>
    <w:next w:val="a1"/>
    <w:semiHidden/>
    <w:rsid w:val="008D6B04"/>
    <w:pPr>
      <w:spacing w:before="120" w:after="60" w:line="360" w:lineRule="auto"/>
      <w:ind w:firstLineChars="200" w:firstLine="200"/>
    </w:pPr>
    <w:rPr>
      <w:rFonts w:ascii="Arial" w:eastAsia="宋体" w:hAnsi="Arial"/>
      <w:sz w:val="24"/>
      <w:szCs w:val="24"/>
    </w:rPr>
  </w:style>
  <w:style w:type="paragraph" w:styleId="afff1">
    <w:name w:val="Block Text"/>
    <w:basedOn w:val="a1"/>
    <w:semiHidden/>
    <w:rsid w:val="008D6B04"/>
    <w:pPr>
      <w:spacing w:before="60" w:after="120" w:line="360" w:lineRule="auto"/>
      <w:ind w:leftChars="700" w:left="1440" w:rightChars="700" w:right="1440" w:firstLineChars="200" w:firstLine="200"/>
    </w:pPr>
    <w:rPr>
      <w:rFonts w:ascii="Arial" w:eastAsia="宋体" w:hAnsi="Arial" w:cs="Times New Roman"/>
      <w:sz w:val="24"/>
      <w:szCs w:val="24"/>
    </w:rPr>
  </w:style>
  <w:style w:type="paragraph" w:styleId="affa">
    <w:name w:val="Body Text Indent"/>
    <w:basedOn w:val="a1"/>
    <w:link w:val="Charf6"/>
    <w:rsid w:val="008D6B04"/>
    <w:pPr>
      <w:ind w:firstLineChars="192" w:firstLine="538"/>
    </w:pPr>
    <w:rPr>
      <w:rFonts w:ascii="Times New Roman" w:eastAsia="宋体" w:cs="Times New Roman"/>
      <w:sz w:val="28"/>
      <w:szCs w:val="24"/>
    </w:rPr>
  </w:style>
  <w:style w:type="character" w:customStyle="1" w:styleId="Char13">
    <w:name w:val="正文文本缩进 Char1"/>
    <w:basedOn w:val="a3"/>
    <w:uiPriority w:val="99"/>
    <w:semiHidden/>
    <w:rsid w:val="008D6B04"/>
    <w:rPr>
      <w:rFonts w:ascii="等线" w:eastAsia="等线" w:hAnsi="Times New Roman" w:cs="Arial"/>
    </w:rPr>
  </w:style>
  <w:style w:type="paragraph" w:styleId="aff6">
    <w:name w:val="footnote text"/>
    <w:basedOn w:val="a1"/>
    <w:link w:val="Charf1"/>
    <w:semiHidden/>
    <w:rsid w:val="008D6B04"/>
    <w:rPr>
      <w:rFonts w:ascii="Times New Roman" w:eastAsia="宋体" w:cs="Times New Roman"/>
      <w:szCs w:val="24"/>
    </w:rPr>
  </w:style>
  <w:style w:type="character" w:customStyle="1" w:styleId="Char14">
    <w:name w:val="脚注文本 Char1"/>
    <w:basedOn w:val="a3"/>
    <w:uiPriority w:val="99"/>
    <w:semiHidden/>
    <w:rsid w:val="008D6B04"/>
    <w:rPr>
      <w:rFonts w:ascii="等线" w:eastAsia="等线" w:hAnsi="Times New Roman" w:cs="Arial"/>
      <w:sz w:val="18"/>
      <w:szCs w:val="18"/>
    </w:rPr>
  </w:style>
  <w:style w:type="paragraph" w:styleId="27">
    <w:name w:val="Body Text Indent 2"/>
    <w:basedOn w:val="a1"/>
    <w:link w:val="2Char1"/>
    <w:rsid w:val="008D6B04"/>
    <w:pPr>
      <w:ind w:left="720"/>
    </w:pPr>
    <w:rPr>
      <w:rFonts w:ascii="Times New Roman" w:eastAsia="宋体" w:cs="Times New Roman"/>
      <w:szCs w:val="24"/>
    </w:rPr>
  </w:style>
  <w:style w:type="character" w:customStyle="1" w:styleId="2Char10">
    <w:name w:val="正文文本缩进 2 Char1"/>
    <w:basedOn w:val="a3"/>
    <w:uiPriority w:val="99"/>
    <w:semiHidden/>
    <w:rsid w:val="008D6B04"/>
    <w:rPr>
      <w:rFonts w:ascii="等线" w:eastAsia="等线" w:hAnsi="Times New Roman" w:cs="Arial"/>
    </w:rPr>
  </w:style>
  <w:style w:type="paragraph" w:styleId="80">
    <w:name w:val="toc 8"/>
    <w:basedOn w:val="a1"/>
    <w:next w:val="a1"/>
    <w:semiHidden/>
    <w:rsid w:val="008D6B04"/>
    <w:pPr>
      <w:ind w:leftChars="1400" w:left="2940"/>
    </w:pPr>
    <w:rPr>
      <w:rFonts w:ascii="Times New Roman" w:eastAsia="宋体" w:cs="Times New Roman"/>
      <w:szCs w:val="24"/>
    </w:rPr>
  </w:style>
  <w:style w:type="paragraph" w:styleId="afff2">
    <w:name w:val="caption"/>
    <w:basedOn w:val="a1"/>
    <w:next w:val="a1"/>
    <w:qFormat/>
    <w:rsid w:val="008D6B04"/>
    <w:pPr>
      <w:adjustRightInd w:val="0"/>
      <w:spacing w:line="300" w:lineRule="auto"/>
      <w:textAlignment w:val="baseline"/>
    </w:pPr>
    <w:rPr>
      <w:rFonts w:ascii="Times New Roman" w:eastAsia="黑体"/>
      <w:kern w:val="0"/>
      <w:sz w:val="24"/>
      <w:szCs w:val="20"/>
    </w:rPr>
  </w:style>
  <w:style w:type="paragraph" w:styleId="aff2">
    <w:name w:val="macro"/>
    <w:link w:val="Charc"/>
    <w:semiHidden/>
    <w:rsid w:val="008D6B04"/>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imes New Roman"/>
      <w:sz w:val="24"/>
    </w:rPr>
  </w:style>
  <w:style w:type="character" w:customStyle="1" w:styleId="Char15">
    <w:name w:val="宏文本 Char1"/>
    <w:basedOn w:val="a3"/>
    <w:uiPriority w:val="99"/>
    <w:semiHidden/>
    <w:rsid w:val="008D6B04"/>
    <w:rPr>
      <w:rFonts w:ascii="Courier New" w:eastAsia="宋体" w:hAnsi="Courier New" w:cs="Courier New"/>
      <w:sz w:val="24"/>
      <w:szCs w:val="24"/>
    </w:rPr>
  </w:style>
  <w:style w:type="paragraph" w:styleId="28">
    <w:name w:val="toc 2"/>
    <w:basedOn w:val="a1"/>
    <w:next w:val="a1"/>
    <w:uiPriority w:val="39"/>
    <w:rsid w:val="008D6B04"/>
    <w:pPr>
      <w:ind w:leftChars="200" w:left="420"/>
    </w:pPr>
    <w:rPr>
      <w:rFonts w:ascii="Times New Roman" w:eastAsia="宋体" w:cs="Times New Roman"/>
      <w:szCs w:val="24"/>
    </w:rPr>
  </w:style>
  <w:style w:type="paragraph" w:styleId="afe">
    <w:name w:val="Date"/>
    <w:basedOn w:val="a1"/>
    <w:next w:val="a1"/>
    <w:link w:val="Char9"/>
    <w:rsid w:val="008D6B04"/>
    <w:pPr>
      <w:spacing w:before="60" w:after="60" w:line="360" w:lineRule="auto"/>
      <w:ind w:leftChars="2500" w:left="100" w:firstLineChars="200" w:firstLine="200"/>
    </w:pPr>
    <w:rPr>
      <w:rFonts w:ascii="Arial" w:eastAsia="宋体" w:hAnsi="Arial" w:cs="Times New Roman"/>
      <w:sz w:val="24"/>
      <w:szCs w:val="24"/>
    </w:rPr>
  </w:style>
  <w:style w:type="character" w:customStyle="1" w:styleId="Char16">
    <w:name w:val="日期 Char1"/>
    <w:basedOn w:val="a3"/>
    <w:uiPriority w:val="99"/>
    <w:semiHidden/>
    <w:rsid w:val="008D6B04"/>
    <w:rPr>
      <w:rFonts w:ascii="等线" w:eastAsia="等线" w:hAnsi="Times New Roman" w:cs="Arial"/>
    </w:rPr>
  </w:style>
  <w:style w:type="paragraph" w:styleId="20">
    <w:name w:val="List Bullet 2"/>
    <w:basedOn w:val="a1"/>
    <w:rsid w:val="008D6B04"/>
    <w:pPr>
      <w:numPr>
        <w:numId w:val="2"/>
      </w:numPr>
      <w:tabs>
        <w:tab w:val="left" w:pos="782"/>
      </w:tabs>
      <w:ind w:left="777" w:hanging="357"/>
    </w:pPr>
    <w:rPr>
      <w:rFonts w:ascii="Times New Roman" w:eastAsia="宋体" w:cs="Times New Roman"/>
      <w:szCs w:val="24"/>
    </w:rPr>
  </w:style>
  <w:style w:type="paragraph" w:styleId="afff3">
    <w:name w:val="Normal (Web)"/>
    <w:basedOn w:val="a1"/>
    <w:rsid w:val="008D6B04"/>
    <w:pPr>
      <w:spacing w:before="60" w:after="60" w:line="360" w:lineRule="auto"/>
      <w:ind w:firstLineChars="200" w:firstLine="200"/>
    </w:pPr>
    <w:rPr>
      <w:rFonts w:ascii="Times New Roman" w:eastAsia="宋体" w:cs="Times New Roman"/>
      <w:sz w:val="24"/>
      <w:szCs w:val="24"/>
    </w:rPr>
  </w:style>
  <w:style w:type="paragraph" w:styleId="31">
    <w:name w:val="Body Text 3"/>
    <w:basedOn w:val="a1"/>
    <w:link w:val="3Char0"/>
    <w:rsid w:val="008D6B04"/>
    <w:rPr>
      <w:rFonts w:ascii="Times New Roman" w:eastAsia="宋体" w:cs="Times New Roman"/>
      <w:szCs w:val="24"/>
    </w:rPr>
  </w:style>
  <w:style w:type="character" w:customStyle="1" w:styleId="3Char10">
    <w:name w:val="正文文本 3 Char1"/>
    <w:basedOn w:val="a3"/>
    <w:uiPriority w:val="99"/>
    <w:semiHidden/>
    <w:rsid w:val="008D6B04"/>
    <w:rPr>
      <w:rFonts w:ascii="等线" w:eastAsia="等线" w:hAnsi="Times New Roman" w:cs="Arial"/>
      <w:sz w:val="16"/>
      <w:szCs w:val="16"/>
    </w:rPr>
  </w:style>
  <w:style w:type="paragraph" w:styleId="13">
    <w:name w:val="toc 1"/>
    <w:basedOn w:val="a1"/>
    <w:next w:val="a1"/>
    <w:uiPriority w:val="39"/>
    <w:rsid w:val="008D6B04"/>
    <w:rPr>
      <w:rFonts w:ascii="Times New Roman" w:eastAsia="宋体" w:cs="Times New Roman"/>
      <w:szCs w:val="24"/>
    </w:rPr>
  </w:style>
  <w:style w:type="paragraph" w:styleId="aff7">
    <w:name w:val="Note Heading"/>
    <w:basedOn w:val="a1"/>
    <w:next w:val="a1"/>
    <w:link w:val="Charf2"/>
    <w:rsid w:val="008D6B04"/>
    <w:pPr>
      <w:spacing w:before="60" w:after="60" w:line="300" w:lineRule="atLeast"/>
      <w:ind w:firstLineChars="200" w:firstLine="200"/>
      <w:jc w:val="center"/>
    </w:pPr>
    <w:rPr>
      <w:rFonts w:ascii="Arial" w:eastAsia="宋体" w:hAnsi="Arial" w:cs="Times New Roman"/>
      <w:sz w:val="24"/>
      <w:szCs w:val="24"/>
    </w:rPr>
  </w:style>
  <w:style w:type="character" w:customStyle="1" w:styleId="Char17">
    <w:name w:val="注释标题 Char1"/>
    <w:basedOn w:val="a3"/>
    <w:uiPriority w:val="99"/>
    <w:semiHidden/>
    <w:rsid w:val="008D6B04"/>
    <w:rPr>
      <w:rFonts w:ascii="等线" w:eastAsia="等线" w:hAnsi="Times New Roman" w:cs="Arial"/>
    </w:rPr>
  </w:style>
  <w:style w:type="paragraph" w:styleId="26">
    <w:name w:val="Body Text 2"/>
    <w:basedOn w:val="a1"/>
    <w:link w:val="2Char0"/>
    <w:rsid w:val="008D6B04"/>
    <w:rPr>
      <w:rFonts w:ascii="Times New Roman" w:eastAsia="宋体" w:cs="Times New Roman"/>
      <w:color w:val="000000"/>
      <w:szCs w:val="24"/>
    </w:rPr>
  </w:style>
  <w:style w:type="character" w:customStyle="1" w:styleId="2Char11">
    <w:name w:val="正文文本 2 Char1"/>
    <w:basedOn w:val="a3"/>
    <w:uiPriority w:val="99"/>
    <w:semiHidden/>
    <w:rsid w:val="008D6B04"/>
    <w:rPr>
      <w:rFonts w:ascii="等线" w:eastAsia="等线" w:hAnsi="Times New Roman" w:cs="Arial"/>
    </w:rPr>
  </w:style>
  <w:style w:type="paragraph" w:styleId="aff4">
    <w:name w:val="Closing"/>
    <w:basedOn w:val="a1"/>
    <w:link w:val="Charf"/>
    <w:rsid w:val="008D6B04"/>
    <w:pPr>
      <w:ind w:left="4320"/>
      <w:jc w:val="right"/>
    </w:pPr>
    <w:rPr>
      <w:rFonts w:ascii="Times New Roman" w:eastAsia="宋体" w:cs="Times New Roman"/>
      <w:szCs w:val="24"/>
    </w:rPr>
  </w:style>
  <w:style w:type="character" w:customStyle="1" w:styleId="Char18">
    <w:name w:val="结束语 Char1"/>
    <w:basedOn w:val="a3"/>
    <w:uiPriority w:val="99"/>
    <w:semiHidden/>
    <w:rsid w:val="008D6B04"/>
    <w:rPr>
      <w:rFonts w:ascii="等线" w:eastAsia="等线" w:hAnsi="Times New Roman" w:cs="Arial"/>
    </w:rPr>
  </w:style>
  <w:style w:type="paragraph" w:styleId="70">
    <w:name w:val="toc 7"/>
    <w:basedOn w:val="a1"/>
    <w:next w:val="a1"/>
    <w:semiHidden/>
    <w:rsid w:val="008D6B04"/>
    <w:pPr>
      <w:ind w:leftChars="1200" w:left="2520"/>
    </w:pPr>
    <w:rPr>
      <w:rFonts w:ascii="Times New Roman" w:eastAsia="宋体" w:cs="Times New Roman"/>
      <w:szCs w:val="24"/>
    </w:rPr>
  </w:style>
  <w:style w:type="paragraph" w:styleId="aff1">
    <w:name w:val="Plain Text"/>
    <w:basedOn w:val="a1"/>
    <w:link w:val="Char10"/>
    <w:rsid w:val="008D6B04"/>
    <w:pPr>
      <w:adjustRightInd w:val="0"/>
      <w:spacing w:before="60" w:after="60" w:line="312" w:lineRule="atLeast"/>
      <w:ind w:firstLineChars="200" w:firstLine="200"/>
      <w:textAlignment w:val="baseline"/>
    </w:pPr>
    <w:rPr>
      <w:rFonts w:ascii="宋体" w:eastAsia="宋体" w:hAnsi="Courier New" w:cs="Times New Roman"/>
      <w:kern w:val="0"/>
      <w:sz w:val="24"/>
      <w:szCs w:val="20"/>
      <w:lang w:bidi="he-IL"/>
    </w:rPr>
  </w:style>
  <w:style w:type="character" w:customStyle="1" w:styleId="Char20">
    <w:name w:val="纯文本 Char2"/>
    <w:basedOn w:val="a3"/>
    <w:uiPriority w:val="99"/>
    <w:semiHidden/>
    <w:rsid w:val="008D6B04"/>
    <w:rPr>
      <w:rFonts w:ascii="宋体" w:eastAsia="宋体" w:hAnsi="Courier New" w:cs="Courier New"/>
      <w:szCs w:val="21"/>
    </w:rPr>
  </w:style>
  <w:style w:type="paragraph" w:styleId="90">
    <w:name w:val="toc 9"/>
    <w:basedOn w:val="a1"/>
    <w:next w:val="a1"/>
    <w:semiHidden/>
    <w:rsid w:val="008D6B04"/>
    <w:pPr>
      <w:ind w:leftChars="1600" w:left="3360"/>
    </w:pPr>
    <w:rPr>
      <w:rFonts w:ascii="Times New Roman" w:eastAsia="宋体" w:cs="Times New Roman"/>
      <w:szCs w:val="24"/>
    </w:rPr>
  </w:style>
  <w:style w:type="paragraph" w:styleId="afff4">
    <w:name w:val="envelope return"/>
    <w:basedOn w:val="a1"/>
    <w:rsid w:val="008D6B04"/>
    <w:pPr>
      <w:snapToGrid w:val="0"/>
    </w:pPr>
    <w:rPr>
      <w:rFonts w:ascii="Times New Roman" w:eastAsia="宋体"/>
      <w:szCs w:val="24"/>
    </w:rPr>
  </w:style>
  <w:style w:type="paragraph" w:styleId="aff9">
    <w:name w:val="Body Text"/>
    <w:basedOn w:val="a1"/>
    <w:link w:val="Charf4"/>
    <w:rsid w:val="008D6B04"/>
    <w:pPr>
      <w:spacing w:before="60" w:after="60"/>
    </w:pPr>
    <w:rPr>
      <w:rFonts w:ascii="Arial" w:eastAsia="宋体" w:hAnsi="Arial" w:cs="Times New Roman"/>
      <w:szCs w:val="24"/>
    </w:rPr>
  </w:style>
  <w:style w:type="character" w:customStyle="1" w:styleId="Char19">
    <w:name w:val="正文文本 Char1"/>
    <w:basedOn w:val="a3"/>
    <w:uiPriority w:val="99"/>
    <w:semiHidden/>
    <w:rsid w:val="008D6B04"/>
    <w:rPr>
      <w:rFonts w:ascii="等线" w:eastAsia="等线" w:hAnsi="Times New Roman" w:cs="Arial"/>
    </w:rPr>
  </w:style>
  <w:style w:type="paragraph" w:styleId="affd">
    <w:name w:val="annotation text"/>
    <w:basedOn w:val="a1"/>
    <w:link w:val="Charf7"/>
    <w:semiHidden/>
    <w:rsid w:val="008D6B04"/>
    <w:pPr>
      <w:jc w:val="left"/>
    </w:pPr>
    <w:rPr>
      <w:rFonts w:ascii="Times New Roman" w:eastAsia="宋体" w:cs="Times New Roman"/>
      <w:szCs w:val="24"/>
    </w:rPr>
  </w:style>
  <w:style w:type="character" w:customStyle="1" w:styleId="Char1a">
    <w:name w:val="批注文字 Char1"/>
    <w:basedOn w:val="a3"/>
    <w:uiPriority w:val="99"/>
    <w:semiHidden/>
    <w:rsid w:val="008D6B04"/>
    <w:rPr>
      <w:rFonts w:ascii="等线" w:eastAsia="等线" w:hAnsi="Times New Roman" w:cs="Arial"/>
    </w:rPr>
  </w:style>
  <w:style w:type="paragraph" w:styleId="af9">
    <w:name w:val="List Bullet"/>
    <w:basedOn w:val="a1"/>
    <w:link w:val="Char6"/>
    <w:unhideWhenUsed/>
    <w:rsid w:val="008D6B04"/>
    <w:pPr>
      <w:tabs>
        <w:tab w:val="left" w:pos="360"/>
      </w:tabs>
      <w:spacing w:line="360" w:lineRule="auto"/>
      <w:ind w:left="360" w:hanging="360"/>
      <w:contextualSpacing/>
    </w:pPr>
    <w:rPr>
      <w:rFonts w:ascii="Calibri" w:eastAsia="宋体" w:hAnsi="Calibri" w:cs="Times New Roman"/>
    </w:rPr>
  </w:style>
  <w:style w:type="paragraph" w:styleId="afb">
    <w:name w:val="Title"/>
    <w:basedOn w:val="a1"/>
    <w:link w:val="Char8"/>
    <w:qFormat/>
    <w:rsid w:val="008D6B04"/>
    <w:pPr>
      <w:adjustRightInd w:val="0"/>
      <w:spacing w:before="240" w:after="60" w:line="300" w:lineRule="auto"/>
      <w:ind w:firstLineChars="200" w:firstLine="200"/>
      <w:jc w:val="center"/>
      <w:textAlignment w:val="baseline"/>
      <w:outlineLvl w:val="0"/>
    </w:pPr>
    <w:rPr>
      <w:rFonts w:ascii="Arial" w:eastAsia="宋体" w:hAnsi="Arial"/>
      <w:b/>
      <w:bCs/>
      <w:kern w:val="0"/>
      <w:sz w:val="32"/>
      <w:szCs w:val="32"/>
    </w:rPr>
  </w:style>
  <w:style w:type="character" w:customStyle="1" w:styleId="Char1b">
    <w:name w:val="标题 Char1"/>
    <w:basedOn w:val="a3"/>
    <w:uiPriority w:val="10"/>
    <w:rsid w:val="008D6B04"/>
    <w:rPr>
      <w:rFonts w:asciiTheme="majorHAnsi" w:eastAsia="宋体" w:hAnsiTheme="majorHAnsi" w:cstheme="majorBidi"/>
      <w:b/>
      <w:bCs/>
      <w:sz w:val="32"/>
      <w:szCs w:val="32"/>
    </w:rPr>
  </w:style>
  <w:style w:type="paragraph" w:styleId="afff5">
    <w:name w:val="List Number"/>
    <w:basedOn w:val="a1"/>
    <w:rsid w:val="008D6B04"/>
    <w:pPr>
      <w:tabs>
        <w:tab w:val="left" w:pos="360"/>
        <w:tab w:val="left" w:pos="420"/>
      </w:tabs>
      <w:spacing w:line="360" w:lineRule="auto"/>
      <w:ind w:left="360" w:hanging="360"/>
    </w:pPr>
    <w:rPr>
      <w:rFonts w:ascii="Times New Roman" w:eastAsia="宋体" w:cs="Times New Roman"/>
      <w:szCs w:val="20"/>
    </w:rPr>
  </w:style>
  <w:style w:type="paragraph" w:styleId="aff5">
    <w:name w:val="Message Header"/>
    <w:basedOn w:val="a1"/>
    <w:link w:val="Charf0"/>
    <w:semiHidden/>
    <w:rsid w:val="008D6B04"/>
    <w:pPr>
      <w:pBdr>
        <w:top w:val="single" w:sz="6" w:space="1" w:color="auto"/>
        <w:left w:val="single" w:sz="6" w:space="1" w:color="auto"/>
        <w:bottom w:val="single" w:sz="6" w:space="1" w:color="auto"/>
        <w:right w:val="single" w:sz="6" w:space="1" w:color="auto"/>
      </w:pBdr>
      <w:shd w:val="pct20" w:color="auto" w:fill="auto"/>
      <w:spacing w:before="60" w:after="60" w:line="360" w:lineRule="auto"/>
      <w:ind w:leftChars="500" w:left="1080" w:hangingChars="500" w:hanging="1080"/>
    </w:pPr>
    <w:rPr>
      <w:rFonts w:ascii="Arial" w:eastAsia="宋体" w:hAnsi="Arial"/>
      <w:sz w:val="24"/>
      <w:szCs w:val="24"/>
    </w:rPr>
  </w:style>
  <w:style w:type="character" w:customStyle="1" w:styleId="Char1c">
    <w:name w:val="信息标题 Char1"/>
    <w:basedOn w:val="a3"/>
    <w:uiPriority w:val="99"/>
    <w:semiHidden/>
    <w:rsid w:val="008D6B04"/>
    <w:rPr>
      <w:rFonts w:asciiTheme="majorHAnsi" w:eastAsiaTheme="majorEastAsia" w:hAnsiTheme="majorHAnsi" w:cstheme="majorBidi"/>
      <w:sz w:val="24"/>
      <w:szCs w:val="24"/>
      <w:shd w:val="pct20" w:color="auto" w:fill="auto"/>
    </w:rPr>
  </w:style>
  <w:style w:type="paragraph" w:styleId="32">
    <w:name w:val="Body Text Indent 3"/>
    <w:basedOn w:val="a1"/>
    <w:link w:val="3Char1"/>
    <w:rsid w:val="008D6B04"/>
    <w:pPr>
      <w:ind w:left="360"/>
    </w:pPr>
    <w:rPr>
      <w:rFonts w:ascii="Times New Roman" w:eastAsia="宋体" w:cs="Times New Roman"/>
      <w:szCs w:val="24"/>
    </w:rPr>
  </w:style>
  <w:style w:type="character" w:customStyle="1" w:styleId="3Char11">
    <w:name w:val="正文文本缩进 3 Char1"/>
    <w:basedOn w:val="a3"/>
    <w:uiPriority w:val="99"/>
    <w:semiHidden/>
    <w:rsid w:val="008D6B04"/>
    <w:rPr>
      <w:rFonts w:ascii="等线" w:eastAsia="等线" w:hAnsi="Times New Roman" w:cs="Arial"/>
      <w:sz w:val="16"/>
      <w:szCs w:val="16"/>
    </w:rPr>
  </w:style>
  <w:style w:type="paragraph" w:styleId="33">
    <w:name w:val="toc 3"/>
    <w:basedOn w:val="a1"/>
    <w:next w:val="a1"/>
    <w:uiPriority w:val="39"/>
    <w:rsid w:val="008D6B04"/>
    <w:pPr>
      <w:ind w:leftChars="400" w:left="840"/>
    </w:pPr>
    <w:rPr>
      <w:rFonts w:ascii="Times New Roman" w:eastAsia="宋体" w:cs="Times New Roman"/>
      <w:szCs w:val="24"/>
    </w:rPr>
  </w:style>
  <w:style w:type="paragraph" w:customStyle="1" w:styleId="TableText">
    <w:name w:val="Table Text"/>
    <w:rsid w:val="008D6B04"/>
    <w:pPr>
      <w:spacing w:line="200" w:lineRule="exact"/>
    </w:pPr>
    <w:rPr>
      <w:rFonts w:ascii="Arial" w:eastAsia="宋体" w:hAnsi="Arial" w:cs="Times New Roman"/>
      <w:kern w:val="0"/>
      <w:sz w:val="16"/>
      <w:szCs w:val="20"/>
      <w:lang w:eastAsia="en-US"/>
    </w:rPr>
  </w:style>
  <w:style w:type="paragraph" w:customStyle="1" w:styleId="34">
    <w:name w:val="样式3"/>
    <w:basedOn w:val="aff1"/>
    <w:rsid w:val="008D6B04"/>
    <w:pPr>
      <w:adjustRightInd/>
      <w:spacing w:before="0" w:after="0" w:line="0" w:lineRule="atLeast"/>
      <w:ind w:firstLineChars="0" w:firstLine="0"/>
      <w:textAlignment w:val="auto"/>
      <w:outlineLvl w:val="0"/>
    </w:pPr>
    <w:rPr>
      <w:kern w:val="2"/>
      <w:sz w:val="28"/>
      <w:lang w:bidi="ar-SA"/>
    </w:rPr>
  </w:style>
  <w:style w:type="paragraph" w:customStyle="1" w:styleId="TableSmHeadingRight">
    <w:name w:val="Table_Sm_Heading_Right"/>
    <w:basedOn w:val="TableSmHeading"/>
    <w:rsid w:val="008D6B04"/>
    <w:pPr>
      <w:jc w:val="right"/>
    </w:pPr>
  </w:style>
  <w:style w:type="paragraph" w:customStyle="1" w:styleId="a0">
    <w:name w:val="正文项目"/>
    <w:basedOn w:val="a1"/>
    <w:link w:val="Charf5"/>
    <w:qFormat/>
    <w:rsid w:val="008D6B04"/>
    <w:pPr>
      <w:widowControl/>
      <w:numPr>
        <w:numId w:val="3"/>
      </w:numPr>
      <w:snapToGrid w:val="0"/>
      <w:spacing w:beforeLines="25" w:afterLines="25" w:line="360" w:lineRule="auto"/>
      <w:contextualSpacing/>
      <w:jc w:val="left"/>
    </w:pPr>
    <w:rPr>
      <w:rFonts w:ascii="新宋体" w:eastAsia="新宋体" w:hAnsi="新宋体" w:cs="Arial Unicode MS"/>
      <w:color w:val="000000"/>
      <w:kern w:val="0"/>
      <w:szCs w:val="21"/>
      <w:lang w:bidi="en-US"/>
    </w:rPr>
  </w:style>
  <w:style w:type="paragraph" w:customStyle="1" w:styleId="Numberedlist23">
    <w:name w:val="Numbered list 2.3"/>
    <w:basedOn w:val="3"/>
    <w:next w:val="a1"/>
    <w:rsid w:val="008D6B04"/>
    <w:pPr>
      <w:widowControl w:val="0"/>
      <w:numPr>
        <w:ilvl w:val="0"/>
        <w:numId w:val="4"/>
      </w:numPr>
      <w:pBdr>
        <w:top w:val="none" w:sz="0" w:space="0" w:color="auto"/>
        <w:left w:val="none" w:sz="0" w:space="0" w:color="auto"/>
        <w:bottom w:val="none" w:sz="0" w:space="0" w:color="auto"/>
        <w:right w:val="none" w:sz="0" w:space="0" w:color="auto"/>
      </w:pBdr>
      <w:tabs>
        <w:tab w:val="clear" w:pos="432"/>
        <w:tab w:val="clear" w:pos="720"/>
        <w:tab w:val="left" w:pos="1080"/>
      </w:tabs>
      <w:spacing w:before="260" w:after="260" w:line="416" w:lineRule="auto"/>
      <w:jc w:val="both"/>
    </w:pPr>
    <w:rPr>
      <w:rFonts w:ascii="Arial" w:eastAsia="幼圆" w:hAnsi="Arial"/>
      <w:b/>
      <w:lang/>
    </w:rPr>
  </w:style>
  <w:style w:type="paragraph" w:customStyle="1" w:styleId="HPboxtext">
    <w:name w:val="_HP box text"/>
    <w:basedOn w:val="a1"/>
    <w:rsid w:val="008D6B04"/>
    <w:rPr>
      <w:rFonts w:ascii="Futura Hv" w:eastAsia="宋体" w:hAnsi="Futura Hv" w:cs="Times New Roman"/>
      <w:szCs w:val="24"/>
    </w:rPr>
  </w:style>
  <w:style w:type="paragraph" w:customStyle="1" w:styleId="TableHeadingCenter">
    <w:name w:val="Table_Heading_Center"/>
    <w:basedOn w:val="TableHeading"/>
    <w:rsid w:val="008D6B04"/>
    <w:pPr>
      <w:jc w:val="center"/>
    </w:pPr>
  </w:style>
  <w:style w:type="paragraph" w:customStyle="1" w:styleId="14">
    <w:name w:val="正文文本1"/>
    <w:rsid w:val="008D6B04"/>
    <w:pPr>
      <w:spacing w:after="120" w:line="240" w:lineRule="exact"/>
    </w:pPr>
    <w:rPr>
      <w:rFonts w:ascii="Futura Bk" w:eastAsia="宋体" w:hAnsi="Futura Bk" w:cs="Times New Roman"/>
      <w:kern w:val="0"/>
      <w:sz w:val="20"/>
      <w:szCs w:val="20"/>
      <w:lang w:eastAsia="en-US"/>
    </w:rPr>
  </w:style>
  <w:style w:type="paragraph" w:customStyle="1" w:styleId="TableSmHeading">
    <w:name w:val="Table_Sm_Heading"/>
    <w:basedOn w:val="TableHeading"/>
    <w:rsid w:val="008D6B04"/>
    <w:pPr>
      <w:spacing w:before="60"/>
    </w:pPr>
    <w:rPr>
      <w:sz w:val="16"/>
    </w:rPr>
  </w:style>
  <w:style w:type="paragraph" w:customStyle="1" w:styleId="BodyText">
    <w:name w:val="*Body Text"/>
    <w:rsid w:val="008D6B04"/>
    <w:pPr>
      <w:spacing w:after="220" w:line="220" w:lineRule="atLeast"/>
    </w:pPr>
    <w:rPr>
      <w:rFonts w:ascii="Arial" w:eastAsia="宋体" w:hAnsi="Arial" w:cs="Arial"/>
      <w:snapToGrid w:val="0"/>
      <w:color w:val="000000"/>
      <w:kern w:val="0"/>
      <w:sz w:val="20"/>
      <w:szCs w:val="20"/>
    </w:rPr>
  </w:style>
  <w:style w:type="paragraph" w:customStyle="1" w:styleId="affb">
    <w:name w:val="文档正文"/>
    <w:basedOn w:val="a1"/>
    <w:link w:val="Char11"/>
    <w:rsid w:val="008D6B04"/>
    <w:pPr>
      <w:adjustRightInd w:val="0"/>
      <w:spacing w:line="360" w:lineRule="exact"/>
      <w:ind w:firstLine="567"/>
      <w:textAlignment w:val="baseline"/>
    </w:pPr>
    <w:rPr>
      <w:rFonts w:ascii="Times New Roman" w:eastAsia="宋体" w:cs="Times New Roman"/>
      <w:kern w:val="0"/>
      <w:sz w:val="28"/>
      <w:szCs w:val="20"/>
    </w:rPr>
  </w:style>
  <w:style w:type="paragraph" w:customStyle="1" w:styleId="MMTopic1">
    <w:name w:val="MM Topic 1"/>
    <w:basedOn w:val="1"/>
    <w:rsid w:val="008D6B04"/>
    <w:pPr>
      <w:keepNext/>
      <w:keepLines/>
      <w:widowControl w:val="0"/>
      <w:numPr>
        <w:numId w:val="5"/>
      </w:numPr>
      <w:pBdr>
        <w:top w:val="none" w:sz="0" w:space="0" w:color="auto"/>
        <w:left w:val="none" w:sz="0" w:space="0" w:color="auto"/>
        <w:bottom w:val="none" w:sz="0" w:space="0" w:color="auto"/>
        <w:right w:val="none" w:sz="0" w:space="0" w:color="auto"/>
      </w:pBdr>
      <w:tabs>
        <w:tab w:val="left" w:pos="425"/>
      </w:tabs>
      <w:snapToGrid/>
      <w:spacing w:beforeLines="0" w:after="330" w:line="576" w:lineRule="auto"/>
      <w:jc w:val="both"/>
    </w:pPr>
    <w:rPr>
      <w:rFonts w:ascii="Times New Roman" w:hAnsi="Times New Roman"/>
      <w:bCs/>
      <w:color w:val="auto"/>
      <w:spacing w:val="0"/>
      <w:kern w:val="44"/>
      <w:sz w:val="44"/>
      <w:szCs w:val="44"/>
      <w:lang/>
    </w:rPr>
  </w:style>
  <w:style w:type="paragraph" w:customStyle="1" w:styleId="TableHeading">
    <w:name w:val="Table_Heading"/>
    <w:basedOn w:val="a1"/>
    <w:next w:val="Table"/>
    <w:rsid w:val="008D6B04"/>
    <w:pPr>
      <w:keepNext/>
      <w:keepLines/>
      <w:spacing w:before="40" w:after="40"/>
    </w:pPr>
    <w:rPr>
      <w:rFonts w:ascii="Times New Roman" w:eastAsia="宋体" w:cs="Times New Roman"/>
      <w:b/>
      <w:szCs w:val="24"/>
    </w:rPr>
  </w:style>
  <w:style w:type="paragraph" w:customStyle="1" w:styleId="Bullet">
    <w:name w:val="Bullet"/>
    <w:rsid w:val="008D6B04"/>
    <w:pPr>
      <w:tabs>
        <w:tab w:val="left" w:pos="3479"/>
        <w:tab w:val="left" w:pos="3515"/>
      </w:tabs>
      <w:spacing w:line="240" w:lineRule="atLeast"/>
    </w:pPr>
    <w:rPr>
      <w:rFonts w:ascii="Times New Roman" w:eastAsia="宋体" w:hAnsi="Times New Roman" w:cs="Times New Roman"/>
      <w:color w:val="000000"/>
      <w:kern w:val="0"/>
      <w:sz w:val="20"/>
      <w:szCs w:val="20"/>
      <w:lang w:eastAsia="en-US"/>
    </w:rPr>
  </w:style>
  <w:style w:type="paragraph" w:customStyle="1" w:styleId="3078">
    <w:name w:val="样式 样式3 + 右侧:  0.78 厘米"/>
    <w:basedOn w:val="a1"/>
    <w:rsid w:val="008D6B04"/>
    <w:pPr>
      <w:tabs>
        <w:tab w:val="left" w:pos="8280"/>
      </w:tabs>
      <w:spacing w:line="360" w:lineRule="auto"/>
      <w:ind w:right="32" w:firstLineChars="200" w:firstLine="480"/>
    </w:pPr>
    <w:rPr>
      <w:rFonts w:ascii="Times New Roman" w:eastAsia="宋体" w:cs="Times New Roman"/>
      <w:bCs/>
      <w:sz w:val="24"/>
      <w:szCs w:val="20"/>
      <w:lang w:val="zh-CN"/>
    </w:rPr>
  </w:style>
  <w:style w:type="paragraph" w:customStyle="1" w:styleId="Bulletwithtext4">
    <w:name w:val="Bullet with text 4"/>
    <w:basedOn w:val="a1"/>
    <w:rsid w:val="008D6B04"/>
    <w:pPr>
      <w:numPr>
        <w:numId w:val="6"/>
      </w:numPr>
      <w:tabs>
        <w:tab w:val="left" w:pos="1440"/>
      </w:tabs>
    </w:pPr>
    <w:rPr>
      <w:rFonts w:ascii="Times New Roman" w:eastAsia="宋体" w:cs="Times New Roman"/>
      <w:szCs w:val="24"/>
    </w:rPr>
  </w:style>
  <w:style w:type="paragraph" w:customStyle="1" w:styleId="Table">
    <w:name w:val="Table"/>
    <w:basedOn w:val="a1"/>
    <w:rsid w:val="008D6B04"/>
    <w:pPr>
      <w:spacing w:before="40" w:after="40"/>
    </w:pPr>
    <w:rPr>
      <w:rFonts w:ascii="Times New Roman" w:eastAsia="宋体" w:cs="Times New Roman"/>
      <w:szCs w:val="24"/>
    </w:rPr>
  </w:style>
  <w:style w:type="paragraph" w:customStyle="1" w:styleId="35">
    <w:name w:val="标3"/>
    <w:basedOn w:val="a1"/>
    <w:rsid w:val="008D6B04"/>
    <w:pPr>
      <w:tabs>
        <w:tab w:val="left" w:pos="1224"/>
      </w:tabs>
      <w:adjustRightInd w:val="0"/>
      <w:snapToGrid w:val="0"/>
      <w:spacing w:before="50"/>
      <w:ind w:left="1224" w:hanging="1224"/>
      <w:outlineLvl w:val="2"/>
    </w:pPr>
    <w:rPr>
      <w:rFonts w:ascii="Arial Narrow" w:eastAsia="仿宋_GB2312" w:hAnsi="Arial Narrow" w:cs="Times New Roman"/>
      <w:sz w:val="28"/>
      <w:szCs w:val="20"/>
    </w:rPr>
  </w:style>
  <w:style w:type="paragraph" w:customStyle="1" w:styleId="RMHeading2">
    <w:name w:val="RM_Heading 2"/>
    <w:basedOn w:val="21"/>
    <w:next w:val="a1"/>
    <w:rsid w:val="008D6B04"/>
    <w:pPr>
      <w:keepNext/>
      <w:keepLines/>
      <w:pageBreakBefore/>
      <w:widowControl w:val="0"/>
      <w:numPr>
        <w:ilvl w:val="1"/>
        <w:numId w:val="1"/>
      </w:numPr>
      <w:pBdr>
        <w:top w:val="none" w:sz="0" w:space="0" w:color="auto"/>
        <w:left w:val="none" w:sz="0" w:space="0" w:color="auto"/>
        <w:bottom w:val="none" w:sz="0" w:space="0" w:color="auto"/>
        <w:right w:val="none" w:sz="0" w:space="0" w:color="auto"/>
      </w:pBdr>
      <w:snapToGrid/>
      <w:spacing w:beforeLines="0" w:after="260" w:line="416" w:lineRule="auto"/>
      <w:jc w:val="both"/>
    </w:pPr>
    <w:rPr>
      <w:rFonts w:ascii="黑体" w:eastAsia="黑体"/>
      <w:b/>
      <w:color w:val="auto"/>
      <w:spacing w:val="0"/>
      <w:sz w:val="30"/>
      <w:lang/>
    </w:rPr>
  </w:style>
  <w:style w:type="paragraph" w:customStyle="1" w:styleId="RMTableBullet">
    <w:name w:val="RM_Table_Bullet"/>
    <w:basedOn w:val="Bulletwithtext4"/>
    <w:next w:val="a1"/>
    <w:rsid w:val="008D6B04"/>
    <w:pPr>
      <w:tabs>
        <w:tab w:val="clear" w:pos="1440"/>
        <w:tab w:val="left" w:pos="567"/>
      </w:tabs>
      <w:ind w:left="568" w:hanging="284"/>
    </w:pPr>
  </w:style>
  <w:style w:type="paragraph" w:customStyle="1" w:styleId="afff6">
    <w:name w:val="封面标题"/>
    <w:basedOn w:val="afff7"/>
    <w:rsid w:val="008D6B04"/>
    <w:rPr>
      <w:bCs/>
      <w:sz w:val="48"/>
    </w:rPr>
  </w:style>
  <w:style w:type="paragraph" w:customStyle="1" w:styleId="afff7">
    <w:name w:val="封面落款"/>
    <w:basedOn w:val="a1"/>
    <w:rsid w:val="008D6B04"/>
    <w:pPr>
      <w:spacing w:before="60" w:after="60" w:line="360" w:lineRule="auto"/>
      <w:jc w:val="center"/>
    </w:pPr>
    <w:rPr>
      <w:rFonts w:ascii="Arial" w:eastAsia="宋体" w:hAnsi="Arial" w:cs="Times New Roman"/>
      <w:b/>
      <w:sz w:val="32"/>
      <w:szCs w:val="20"/>
    </w:rPr>
  </w:style>
  <w:style w:type="paragraph" w:customStyle="1" w:styleId="afff8">
    <w:name w:val="正文缩进小五"/>
    <w:basedOn w:val="a1"/>
    <w:rsid w:val="008D6B04"/>
    <w:pPr>
      <w:widowControl/>
      <w:spacing w:before="120" w:after="120"/>
      <w:ind w:firstLineChars="200" w:firstLine="360"/>
    </w:pPr>
    <w:rPr>
      <w:rFonts w:ascii="Arial" w:eastAsia="宋体" w:hAnsi="Arial" w:cs="Times New Roman"/>
      <w:kern w:val="0"/>
      <w:sz w:val="18"/>
      <w:szCs w:val="18"/>
    </w:rPr>
  </w:style>
  <w:style w:type="paragraph" w:customStyle="1" w:styleId="xl27">
    <w:name w:val="xl27"/>
    <w:basedOn w:val="a1"/>
    <w:rsid w:val="008D6B0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lang w:bidi="th-TH"/>
    </w:rPr>
  </w:style>
  <w:style w:type="paragraph" w:customStyle="1" w:styleId="HPInternal">
    <w:name w:val="HP_Internal"/>
    <w:basedOn w:val="a1"/>
    <w:next w:val="a1"/>
    <w:rsid w:val="008D6B04"/>
    <w:rPr>
      <w:rFonts w:ascii="Times New Roman" w:eastAsia="宋体" w:cs="Times New Roman"/>
      <w:i/>
      <w:sz w:val="18"/>
      <w:szCs w:val="24"/>
    </w:rPr>
  </w:style>
  <w:style w:type="paragraph" w:customStyle="1" w:styleId="paragraph1">
    <w:name w:val="paragraph1"/>
    <w:basedOn w:val="a1"/>
    <w:rsid w:val="008D6B04"/>
    <w:pPr>
      <w:spacing w:afterLines="30" w:line="360" w:lineRule="auto"/>
      <w:ind w:firstLineChars="200" w:firstLine="480"/>
    </w:pPr>
    <w:rPr>
      <w:rFonts w:ascii="Times New Roman" w:eastAsia="宋体" w:cs="Times New Roman"/>
      <w:sz w:val="24"/>
      <w:szCs w:val="24"/>
    </w:rPr>
  </w:style>
  <w:style w:type="paragraph" w:customStyle="1" w:styleId="afff9">
    <w:name w:val="图文"/>
    <w:basedOn w:val="a1"/>
    <w:rsid w:val="008D6B04"/>
    <w:pPr>
      <w:adjustRightInd w:val="0"/>
      <w:snapToGrid w:val="0"/>
      <w:spacing w:before="60" w:after="60"/>
    </w:pPr>
    <w:rPr>
      <w:rFonts w:ascii="Arial" w:eastAsia="宋体" w:hAnsi="Arial" w:cs="Times New Roman"/>
      <w:szCs w:val="24"/>
    </w:rPr>
  </w:style>
  <w:style w:type="paragraph" w:styleId="aff8">
    <w:name w:val="Quote"/>
    <w:basedOn w:val="a1"/>
    <w:next w:val="a1"/>
    <w:link w:val="Charf3"/>
    <w:qFormat/>
    <w:rsid w:val="008D6B04"/>
    <w:rPr>
      <w:rFonts w:ascii="Times New Roman" w:eastAsia="宋体" w:cs="Times New Roman"/>
      <w:i/>
      <w:iCs/>
      <w:color w:val="000000"/>
      <w:szCs w:val="24"/>
    </w:rPr>
  </w:style>
  <w:style w:type="character" w:customStyle="1" w:styleId="Char1d">
    <w:name w:val="引用 Char1"/>
    <w:basedOn w:val="a3"/>
    <w:uiPriority w:val="29"/>
    <w:rsid w:val="008D6B04"/>
    <w:rPr>
      <w:rFonts w:ascii="等线" w:eastAsia="等线" w:hAnsi="Times New Roman" w:cs="Arial"/>
      <w:i/>
      <w:iCs/>
      <w:color w:val="404040" w:themeColor="text1" w:themeTint="BF"/>
    </w:rPr>
  </w:style>
  <w:style w:type="paragraph" w:customStyle="1" w:styleId="HPNormal">
    <w:name w:val="_HP Normal"/>
    <w:basedOn w:val="a1"/>
    <w:rsid w:val="008D6B04"/>
    <w:rPr>
      <w:rFonts w:ascii="Futura Md" w:eastAsia="宋体" w:hAnsi="Futura Md" w:cs="Times New Roman"/>
      <w:sz w:val="22"/>
      <w:szCs w:val="24"/>
    </w:rPr>
  </w:style>
  <w:style w:type="paragraph" w:customStyle="1" w:styleId="TableSmall">
    <w:name w:val="Table_Small"/>
    <w:basedOn w:val="Table"/>
    <w:rsid w:val="008D6B04"/>
    <w:rPr>
      <w:sz w:val="16"/>
    </w:rPr>
  </w:style>
  <w:style w:type="paragraph" w:customStyle="1" w:styleId="afffa">
    <w:name w:val="封面主题"/>
    <w:basedOn w:val="afff6"/>
    <w:next w:val="afff6"/>
    <w:rsid w:val="008D6B04"/>
    <w:rPr>
      <w:bCs w:val="0"/>
      <w:sz w:val="72"/>
    </w:rPr>
  </w:style>
  <w:style w:type="paragraph" w:customStyle="1" w:styleId="RMHeading3">
    <w:name w:val="RM_Heading 3"/>
    <w:basedOn w:val="3"/>
    <w:next w:val="a1"/>
    <w:rsid w:val="008D6B04"/>
    <w:pPr>
      <w:pageBreakBefore/>
      <w:widowControl w:val="0"/>
      <w:pBdr>
        <w:top w:val="none" w:sz="0" w:space="0" w:color="auto"/>
        <w:left w:val="none" w:sz="0" w:space="0" w:color="auto"/>
        <w:bottom w:val="none" w:sz="0" w:space="0" w:color="auto"/>
        <w:right w:val="none" w:sz="0" w:space="0" w:color="auto"/>
      </w:pBdr>
      <w:tabs>
        <w:tab w:val="clear" w:pos="432"/>
        <w:tab w:val="clear" w:pos="720"/>
        <w:tab w:val="left" w:pos="851"/>
      </w:tabs>
      <w:spacing w:before="260" w:after="260" w:line="416" w:lineRule="auto"/>
      <w:ind w:left="398" w:hanging="398"/>
      <w:jc w:val="both"/>
    </w:pPr>
    <w:rPr>
      <w:rFonts w:ascii="Arial" w:eastAsia="幼圆" w:hAnsi="Arial"/>
      <w:b/>
      <w:lang/>
    </w:rPr>
  </w:style>
  <w:style w:type="paragraph" w:customStyle="1" w:styleId="ParaCharCharCharCharCharCharCharCharCharCharCharCharCharCharChar1Char">
    <w:name w:val="默认段落字体 Para Char Char Char Char Char Char Char Char Char Char Char Char Char Char Char1 Char"/>
    <w:basedOn w:val="a8"/>
    <w:rsid w:val="008D6B04"/>
    <w:pPr>
      <w:widowControl w:val="0"/>
      <w:pBdr>
        <w:top w:val="none" w:sz="0" w:space="0" w:color="auto"/>
        <w:left w:val="none" w:sz="0" w:space="0" w:color="auto"/>
        <w:bottom w:val="none" w:sz="0" w:space="0" w:color="auto"/>
        <w:right w:val="none" w:sz="0" w:space="0" w:color="auto"/>
      </w:pBdr>
      <w:shd w:val="clear" w:color="auto" w:fill="000080"/>
      <w:spacing w:line="240" w:lineRule="auto"/>
      <w:jc w:val="both"/>
    </w:pPr>
    <w:rPr>
      <w:rFonts w:ascii="Tahoma" w:hAnsi="Tahoma"/>
      <w:sz w:val="24"/>
      <w:szCs w:val="24"/>
      <w:lang/>
    </w:rPr>
  </w:style>
  <w:style w:type="paragraph" w:customStyle="1" w:styleId="MMTopic4">
    <w:name w:val="MM Topic 4"/>
    <w:basedOn w:val="4"/>
    <w:rsid w:val="008D6B04"/>
    <w:pPr>
      <w:numPr>
        <w:ilvl w:val="0"/>
        <w:numId w:val="0"/>
      </w:numPr>
      <w:tabs>
        <w:tab w:val="clear" w:pos="432"/>
      </w:tabs>
      <w:spacing w:before="280" w:after="290" w:line="374" w:lineRule="auto"/>
      <w:ind w:hanging="420"/>
    </w:pPr>
    <w:rPr>
      <w:rFonts w:eastAsia="黑体"/>
      <w:sz w:val="28"/>
    </w:rPr>
  </w:style>
  <w:style w:type="paragraph" w:customStyle="1" w:styleId="CharCharCharCharCharChar">
    <w:name w:val="Char Char Char Char Char Char"/>
    <w:basedOn w:val="a1"/>
    <w:rsid w:val="008D6B04"/>
    <w:pPr>
      <w:numPr>
        <w:numId w:val="7"/>
      </w:numPr>
      <w:tabs>
        <w:tab w:val="left" w:pos="840"/>
      </w:tabs>
      <w:spacing w:before="200" w:after="200" w:line="360" w:lineRule="auto"/>
      <w:outlineLvl w:val="3"/>
    </w:pPr>
    <w:rPr>
      <w:rFonts w:ascii="Arial" w:eastAsia="宋体" w:hAnsi="Arial"/>
      <w:sz w:val="24"/>
      <w:szCs w:val="24"/>
    </w:rPr>
  </w:style>
  <w:style w:type="paragraph" w:customStyle="1" w:styleId="Header3">
    <w:name w:val="Header 3"/>
    <w:basedOn w:val="Header1"/>
    <w:next w:val="a1"/>
    <w:rsid w:val="008D6B04"/>
    <w:pPr>
      <w:jc w:val="left"/>
    </w:pPr>
  </w:style>
  <w:style w:type="paragraph" w:customStyle="1" w:styleId="xl26">
    <w:name w:val="xl26"/>
    <w:basedOn w:val="a1"/>
    <w:rsid w:val="008D6B0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宋体"/>
      <w:b/>
      <w:bCs/>
      <w:kern w:val="0"/>
      <w:sz w:val="20"/>
      <w:szCs w:val="20"/>
      <w:lang w:bidi="th-TH"/>
    </w:rPr>
  </w:style>
  <w:style w:type="paragraph" w:customStyle="1" w:styleId="Header1">
    <w:name w:val="Header 1"/>
    <w:basedOn w:val="a1"/>
    <w:next w:val="a1"/>
    <w:rsid w:val="008D6B04"/>
    <w:pPr>
      <w:keepLines/>
      <w:spacing w:before="80" w:after="80"/>
      <w:jc w:val="center"/>
    </w:pPr>
    <w:rPr>
      <w:rFonts w:ascii="Times New Roman" w:eastAsia="宋体" w:cs="Times New Roman"/>
      <w:szCs w:val="24"/>
    </w:rPr>
  </w:style>
  <w:style w:type="paragraph" w:customStyle="1" w:styleId="charttext">
    <w:name w:val="chart text"/>
    <w:basedOn w:val="a1"/>
    <w:rsid w:val="008D6B04"/>
    <w:pPr>
      <w:spacing w:line="180" w:lineRule="exact"/>
    </w:pPr>
    <w:rPr>
      <w:rFonts w:ascii="Futura Bk" w:eastAsia="宋体" w:hAnsi="Futura Bk" w:cs="Futura Bk"/>
      <w:sz w:val="14"/>
      <w:szCs w:val="14"/>
    </w:rPr>
  </w:style>
  <w:style w:type="paragraph" w:customStyle="1" w:styleId="-">
    <w:name w:val="文档-版本"/>
    <w:semiHidden/>
    <w:rsid w:val="008D6B04"/>
    <w:pPr>
      <w:snapToGrid w:val="0"/>
      <w:jc w:val="center"/>
    </w:pPr>
    <w:rPr>
      <w:rFonts w:ascii="楷体_GB2312" w:eastAsia="楷体_GB2312" w:hAnsi="Times New Roman" w:cs="Times New Roman"/>
      <w:b/>
      <w:bCs/>
      <w:kern w:val="0"/>
      <w:sz w:val="30"/>
      <w:szCs w:val="20"/>
    </w:rPr>
  </w:style>
  <w:style w:type="paragraph" w:customStyle="1" w:styleId="22ndlevelh22Header2l22Heading2HiddenHea">
    <w:name w:val="样式 标题 22nd levelh22Header 2l2第一章 标题 2Heading 2 HiddenHea..."/>
    <w:basedOn w:val="21"/>
    <w:rsid w:val="008D6B04"/>
    <w:pPr>
      <w:keepNext/>
      <w:keepLines/>
      <w:widowControl w:val="0"/>
      <w:numPr>
        <w:numId w:val="8"/>
      </w:numPr>
      <w:pBdr>
        <w:top w:val="none" w:sz="0" w:space="0" w:color="auto"/>
        <w:left w:val="none" w:sz="0" w:space="0" w:color="auto"/>
        <w:bottom w:val="none" w:sz="0" w:space="0" w:color="auto"/>
        <w:right w:val="none" w:sz="0" w:space="0" w:color="auto"/>
      </w:pBdr>
      <w:tabs>
        <w:tab w:val="left" w:pos="737"/>
      </w:tabs>
      <w:snapToGrid/>
      <w:spacing w:beforeLines="0" w:after="260" w:line="240" w:lineRule="auto"/>
      <w:jc w:val="both"/>
    </w:pPr>
    <w:rPr>
      <w:rFonts w:ascii="Arial" w:eastAsia="黑体" w:hAnsi="Arial" w:cs="宋体"/>
      <w:b/>
      <w:bCs/>
      <w:color w:val="auto"/>
      <w:spacing w:val="0"/>
      <w:szCs w:val="24"/>
      <w:lang/>
    </w:rPr>
  </w:style>
  <w:style w:type="paragraph" w:customStyle="1" w:styleId="NumberList">
    <w:name w:val="Number List"/>
    <w:rsid w:val="008D6B04"/>
    <w:pPr>
      <w:tabs>
        <w:tab w:val="left" w:pos="360"/>
      </w:tabs>
      <w:ind w:left="360" w:hanging="360"/>
    </w:pPr>
    <w:rPr>
      <w:rFonts w:ascii="Times New Roman" w:eastAsia="宋体" w:hAnsi="Times New Roman" w:cs="Times New Roman"/>
      <w:snapToGrid w:val="0"/>
      <w:color w:val="000000"/>
      <w:kern w:val="0"/>
      <w:sz w:val="24"/>
      <w:szCs w:val="20"/>
      <w:lang w:eastAsia="en-US"/>
    </w:rPr>
  </w:style>
  <w:style w:type="paragraph" w:styleId="aff0">
    <w:name w:val="No Spacing"/>
    <w:link w:val="Chara"/>
    <w:qFormat/>
    <w:rsid w:val="008D6B04"/>
    <w:rPr>
      <w:sz w:val="22"/>
    </w:rPr>
  </w:style>
  <w:style w:type="paragraph" w:customStyle="1" w:styleId="TableTitle">
    <w:name w:val="Table_Title"/>
    <w:basedOn w:val="a1"/>
    <w:next w:val="a1"/>
    <w:rsid w:val="008D6B04"/>
    <w:pPr>
      <w:keepNext/>
      <w:keepLines/>
      <w:spacing w:before="240" w:after="60"/>
    </w:pPr>
    <w:rPr>
      <w:rFonts w:ascii="Times New Roman" w:eastAsia="宋体" w:cs="Times New Roman"/>
      <w:b/>
      <w:szCs w:val="24"/>
    </w:rPr>
  </w:style>
  <w:style w:type="paragraph" w:customStyle="1" w:styleId="TableSmallCenter">
    <w:name w:val="Table_Small_Center"/>
    <w:basedOn w:val="TableSmall"/>
    <w:rsid w:val="008D6B04"/>
    <w:pPr>
      <w:jc w:val="center"/>
    </w:pPr>
  </w:style>
  <w:style w:type="paragraph" w:customStyle="1" w:styleId="afffb">
    <w:name w:val="目录标题"/>
    <w:basedOn w:val="a1"/>
    <w:rsid w:val="008D6B04"/>
    <w:pPr>
      <w:spacing w:before="120" w:after="60" w:line="360" w:lineRule="auto"/>
      <w:jc w:val="center"/>
    </w:pPr>
    <w:rPr>
      <w:rFonts w:ascii="Arial" w:eastAsia="宋体" w:hAnsi="Arial" w:cs="宋体"/>
      <w:b/>
      <w:bCs/>
      <w:sz w:val="32"/>
      <w:szCs w:val="20"/>
    </w:rPr>
  </w:style>
  <w:style w:type="paragraph" w:customStyle="1" w:styleId="BankNormal">
    <w:name w:val="BankNormal"/>
    <w:basedOn w:val="a1"/>
    <w:rsid w:val="008D6B04"/>
    <w:pPr>
      <w:spacing w:line="312" w:lineRule="atLeast"/>
    </w:pPr>
    <w:rPr>
      <w:rFonts w:ascii="Times New Roman" w:eastAsia="宋体" w:cs="Times New Roman"/>
      <w:szCs w:val="24"/>
    </w:rPr>
  </w:style>
  <w:style w:type="paragraph" w:customStyle="1" w:styleId="Bulletwithtext2">
    <w:name w:val="Bullet with text 2"/>
    <w:basedOn w:val="a1"/>
    <w:rsid w:val="008D6B04"/>
    <w:pPr>
      <w:numPr>
        <w:numId w:val="9"/>
      </w:numPr>
      <w:tabs>
        <w:tab w:val="left" w:pos="720"/>
      </w:tabs>
    </w:pPr>
    <w:rPr>
      <w:rFonts w:ascii="Times New Roman" w:eastAsia="宋体" w:cs="Times New Roman"/>
      <w:szCs w:val="24"/>
    </w:rPr>
  </w:style>
  <w:style w:type="paragraph" w:customStyle="1" w:styleId="HPTableTitle">
    <w:name w:val="HP_Table_Title"/>
    <w:basedOn w:val="a1"/>
    <w:next w:val="a1"/>
    <w:rsid w:val="008D6B04"/>
    <w:pPr>
      <w:keepNext/>
      <w:keepLines/>
      <w:spacing w:before="240" w:after="60"/>
    </w:pPr>
    <w:rPr>
      <w:rFonts w:ascii="Times New Roman" w:eastAsia="宋体" w:cs="Times New Roman"/>
      <w:b/>
      <w:sz w:val="18"/>
      <w:szCs w:val="24"/>
    </w:rPr>
  </w:style>
  <w:style w:type="paragraph" w:customStyle="1" w:styleId="Para3Text">
    <w:name w:val="Para 3 Text"/>
    <w:rsid w:val="008D6B04"/>
    <w:pPr>
      <w:spacing w:line="288" w:lineRule="atLeast"/>
      <w:ind w:left="864"/>
    </w:pPr>
    <w:rPr>
      <w:rFonts w:ascii="Times New Roman" w:eastAsia="宋体" w:hAnsi="Times New Roman" w:cs="Times New Roman"/>
      <w:snapToGrid w:val="0"/>
      <w:color w:val="000000"/>
      <w:kern w:val="0"/>
      <w:sz w:val="24"/>
      <w:szCs w:val="20"/>
      <w:lang w:eastAsia="en-US"/>
    </w:rPr>
  </w:style>
  <w:style w:type="paragraph" w:customStyle="1" w:styleId="xl25">
    <w:name w:val="xl25"/>
    <w:basedOn w:val="a1"/>
    <w:rsid w:val="008D6B0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宋体"/>
      <w:kern w:val="0"/>
      <w:sz w:val="20"/>
      <w:szCs w:val="20"/>
      <w:lang w:bidi="th-TH"/>
    </w:rPr>
  </w:style>
  <w:style w:type="paragraph" w:customStyle="1" w:styleId="afffc">
    <w:name w:val="表格项目符号"/>
    <w:basedOn w:val="af9"/>
    <w:rsid w:val="008D6B04"/>
    <w:pPr>
      <w:tabs>
        <w:tab w:val="clear" w:pos="360"/>
        <w:tab w:val="left" w:pos="249"/>
        <w:tab w:val="left" w:pos="900"/>
      </w:tabs>
      <w:snapToGrid w:val="0"/>
      <w:spacing w:line="300" w:lineRule="auto"/>
      <w:ind w:left="249" w:hanging="249"/>
    </w:pPr>
    <w:rPr>
      <w:rFonts w:ascii="Times New Roman" w:hAnsi="Times New Roman"/>
      <w:sz w:val="24"/>
      <w:szCs w:val="24"/>
    </w:rPr>
  </w:style>
  <w:style w:type="paragraph" w:customStyle="1" w:styleId="Numberedlist24">
    <w:name w:val="Numbered list 2.4"/>
    <w:basedOn w:val="4"/>
    <w:next w:val="a1"/>
    <w:rsid w:val="008D6B04"/>
    <w:pPr>
      <w:numPr>
        <w:numId w:val="0"/>
      </w:numPr>
      <w:tabs>
        <w:tab w:val="clear" w:pos="1077"/>
        <w:tab w:val="left" w:pos="1080"/>
        <w:tab w:val="left" w:pos="1440"/>
        <w:tab w:val="left" w:pos="1800"/>
      </w:tabs>
      <w:spacing w:before="280" w:after="290" w:line="376" w:lineRule="auto"/>
      <w:ind w:left="1080" w:hanging="1080"/>
    </w:pPr>
    <w:rPr>
      <w:bCs w:val="0"/>
      <w:szCs w:val="20"/>
    </w:rPr>
  </w:style>
  <w:style w:type="paragraph" w:customStyle="1" w:styleId="BulletedList">
    <w:name w:val="Bulleted List"/>
    <w:basedOn w:val="a1"/>
    <w:rsid w:val="008D6B04"/>
    <w:pPr>
      <w:keepNext/>
      <w:keepLines/>
      <w:tabs>
        <w:tab w:val="left" w:pos="1420"/>
      </w:tabs>
      <w:overflowPunct w:val="0"/>
      <w:autoSpaceDE w:val="0"/>
      <w:autoSpaceDN w:val="0"/>
      <w:adjustRightInd w:val="0"/>
      <w:spacing w:line="240" w:lineRule="exact"/>
      <w:ind w:left="1400" w:hanging="340"/>
      <w:textAlignment w:val="baseline"/>
    </w:pPr>
    <w:rPr>
      <w:rFonts w:ascii="Futura Bk" w:eastAsia="宋体" w:hAnsi="Futura Bk" w:cs="Futura Bk"/>
      <w:szCs w:val="24"/>
    </w:rPr>
  </w:style>
  <w:style w:type="paragraph" w:customStyle="1" w:styleId="MMTopic2">
    <w:name w:val="MM Topic 2"/>
    <w:basedOn w:val="21"/>
    <w:rsid w:val="008D6B04"/>
    <w:pPr>
      <w:keepNext/>
      <w:keepLines/>
      <w:widowControl w:val="0"/>
      <w:pBdr>
        <w:top w:val="none" w:sz="0" w:space="0" w:color="auto"/>
        <w:left w:val="none" w:sz="0" w:space="0" w:color="auto"/>
        <w:bottom w:val="none" w:sz="0" w:space="0" w:color="auto"/>
        <w:right w:val="none" w:sz="0" w:space="0" w:color="auto"/>
      </w:pBdr>
      <w:tabs>
        <w:tab w:val="left" w:pos="360"/>
      </w:tabs>
      <w:snapToGrid/>
      <w:spacing w:beforeLines="0" w:after="260" w:line="415" w:lineRule="auto"/>
      <w:ind w:left="737" w:hanging="737"/>
      <w:jc w:val="both"/>
    </w:pPr>
    <w:rPr>
      <w:rFonts w:ascii="Arial" w:eastAsia="黑体" w:hAnsi="Arial"/>
      <w:b/>
      <w:bCs/>
      <w:color w:val="auto"/>
      <w:spacing w:val="0"/>
      <w:sz w:val="32"/>
      <w:szCs w:val="32"/>
      <w:lang/>
    </w:rPr>
  </w:style>
  <w:style w:type="paragraph" w:customStyle="1" w:styleId="15">
    <w:name w:val="样式1"/>
    <w:basedOn w:val="a1"/>
    <w:rsid w:val="008D6B04"/>
    <w:rPr>
      <w:rFonts w:ascii="Times New Roman" w:eastAsia="宋体" w:cs="Times New Roman"/>
      <w:szCs w:val="24"/>
    </w:rPr>
  </w:style>
  <w:style w:type="paragraph" w:customStyle="1" w:styleId="TableMedium">
    <w:name w:val="Table_Medium"/>
    <w:basedOn w:val="Table"/>
    <w:rsid w:val="008D6B04"/>
    <w:rPr>
      <w:sz w:val="18"/>
    </w:rPr>
  </w:style>
  <w:style w:type="paragraph" w:customStyle="1" w:styleId="RMIndtasBullwtxt2">
    <w:name w:val="RM_Indt as Bull w txt 2"/>
    <w:basedOn w:val="Bulletwithtext2"/>
    <w:next w:val="Bulletwithtext2"/>
    <w:rsid w:val="008D6B04"/>
    <w:pPr>
      <w:numPr>
        <w:numId w:val="0"/>
      </w:numPr>
      <w:ind w:left="720"/>
    </w:pPr>
  </w:style>
  <w:style w:type="paragraph" w:customStyle="1" w:styleId="ParaCharCharCharChar">
    <w:name w:val="默认段落字体 Para Char Char Char Char"/>
    <w:basedOn w:val="a1"/>
    <w:semiHidden/>
    <w:rsid w:val="008D6B04"/>
    <w:pPr>
      <w:spacing w:line="360" w:lineRule="auto"/>
    </w:pPr>
    <w:rPr>
      <w:rFonts w:ascii="Times New Roman" w:eastAsia="宋体" w:cs="Times New Roman"/>
      <w:sz w:val="24"/>
      <w:szCs w:val="24"/>
    </w:rPr>
  </w:style>
  <w:style w:type="paragraph" w:customStyle="1" w:styleId="TitlePageTopBorder">
    <w:name w:val="TitlePage_TopBorder"/>
    <w:basedOn w:val="TitlePageHeader"/>
    <w:next w:val="TitlePageHeader"/>
    <w:rsid w:val="008D6B04"/>
    <w:pPr>
      <w:pBdr>
        <w:top w:val="single" w:sz="18" w:space="1" w:color="auto"/>
      </w:pBdr>
    </w:pPr>
  </w:style>
  <w:style w:type="paragraph" w:customStyle="1" w:styleId="TOCHeading">
    <w:name w:val="TOC_Heading"/>
    <w:basedOn w:val="a1"/>
    <w:next w:val="a1"/>
    <w:rsid w:val="008D6B04"/>
    <w:pPr>
      <w:keepNext/>
      <w:spacing w:before="80" w:after="120"/>
    </w:pPr>
    <w:rPr>
      <w:rFonts w:ascii="Times New Roman" w:eastAsia="宋体" w:cs="Times New Roman"/>
      <w:b/>
      <w:sz w:val="24"/>
      <w:szCs w:val="24"/>
    </w:rPr>
  </w:style>
  <w:style w:type="paragraph" w:customStyle="1" w:styleId="TableRight">
    <w:name w:val="Table_Right"/>
    <w:basedOn w:val="Table"/>
    <w:rsid w:val="008D6B04"/>
    <w:pPr>
      <w:jc w:val="right"/>
    </w:pPr>
  </w:style>
  <w:style w:type="paragraph" w:customStyle="1" w:styleId="Bulletwithtext1">
    <w:name w:val="Bullet with text 1"/>
    <w:basedOn w:val="a1"/>
    <w:rsid w:val="008D6B04"/>
    <w:pPr>
      <w:numPr>
        <w:numId w:val="10"/>
      </w:numPr>
      <w:tabs>
        <w:tab w:val="left" w:pos="360"/>
      </w:tabs>
    </w:pPr>
    <w:rPr>
      <w:rFonts w:ascii="Times New Roman" w:eastAsia="宋体" w:cs="Times New Roman"/>
      <w:szCs w:val="24"/>
    </w:rPr>
  </w:style>
  <w:style w:type="paragraph" w:customStyle="1" w:styleId="afffd">
    <w:name w:val="样式"/>
    <w:basedOn w:val="a1"/>
    <w:rsid w:val="008D6B04"/>
    <w:pPr>
      <w:spacing w:before="160"/>
    </w:pPr>
    <w:rPr>
      <w:rFonts w:ascii="Futura Bk" w:eastAsia="宋体" w:hAnsi="Futura Bk" w:cs="Futura Bk"/>
      <w:color w:val="FF0000"/>
      <w:sz w:val="24"/>
      <w:szCs w:val="24"/>
    </w:rPr>
  </w:style>
  <w:style w:type="paragraph" w:customStyle="1" w:styleId="xl28">
    <w:name w:val="xl28"/>
    <w:basedOn w:val="a1"/>
    <w:rsid w:val="008D6B0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lang w:bidi="th-TH"/>
    </w:rPr>
  </w:style>
  <w:style w:type="paragraph" w:styleId="afa">
    <w:name w:val="Intense Quote"/>
    <w:basedOn w:val="a1"/>
    <w:next w:val="a1"/>
    <w:link w:val="Char7"/>
    <w:qFormat/>
    <w:rsid w:val="008D6B04"/>
    <w:pPr>
      <w:pBdr>
        <w:bottom w:val="single" w:sz="4" w:space="4" w:color="4F81BD"/>
      </w:pBdr>
      <w:spacing w:before="200" w:after="280"/>
      <w:ind w:left="936" w:right="936"/>
    </w:pPr>
    <w:rPr>
      <w:rFonts w:ascii="Times New Roman" w:eastAsia="宋体" w:cs="Times New Roman"/>
      <w:b/>
      <w:bCs/>
      <w:i/>
      <w:iCs/>
      <w:color w:val="4F81BD"/>
      <w:szCs w:val="24"/>
    </w:rPr>
  </w:style>
  <w:style w:type="character" w:customStyle="1" w:styleId="Char1e">
    <w:name w:val="明显引用 Char1"/>
    <w:basedOn w:val="a3"/>
    <w:uiPriority w:val="30"/>
    <w:rsid w:val="008D6B04"/>
    <w:rPr>
      <w:rFonts w:ascii="等线" w:eastAsia="等线" w:hAnsi="Times New Roman" w:cs="Arial"/>
      <w:i/>
      <w:iCs/>
      <w:color w:val="5B9BD5" w:themeColor="accent1"/>
    </w:rPr>
  </w:style>
  <w:style w:type="paragraph" w:customStyle="1" w:styleId="Char1CharCharChar">
    <w:name w:val="Char1 Char Char Char"/>
    <w:basedOn w:val="a1"/>
    <w:rsid w:val="008D6B04"/>
    <w:rPr>
      <w:rFonts w:ascii="Tahoma" w:eastAsia="宋体" w:hAnsi="Tahoma" w:cs="Times New Roman"/>
      <w:sz w:val="30"/>
      <w:szCs w:val="30"/>
    </w:rPr>
  </w:style>
  <w:style w:type="paragraph" w:customStyle="1" w:styleId="Numberedlist32">
    <w:name w:val="Numbered list 3.2"/>
    <w:basedOn w:val="21"/>
    <w:next w:val="a1"/>
    <w:rsid w:val="008D6B04"/>
    <w:pPr>
      <w:keepNext/>
      <w:keepLines/>
      <w:widowControl w:val="0"/>
      <w:numPr>
        <w:numId w:val="11"/>
      </w:numPr>
      <w:pBdr>
        <w:top w:val="none" w:sz="0" w:space="0" w:color="auto"/>
        <w:left w:val="none" w:sz="0" w:space="0" w:color="auto"/>
        <w:bottom w:val="none" w:sz="0" w:space="0" w:color="auto"/>
        <w:right w:val="none" w:sz="0" w:space="0" w:color="auto"/>
      </w:pBdr>
      <w:tabs>
        <w:tab w:val="left" w:pos="737"/>
      </w:tabs>
      <w:snapToGrid/>
      <w:spacing w:beforeLines="0" w:after="260" w:line="416" w:lineRule="auto"/>
      <w:jc w:val="both"/>
    </w:pPr>
    <w:rPr>
      <w:rFonts w:ascii="黑体" w:eastAsia="黑体"/>
      <w:b/>
      <w:color w:val="auto"/>
      <w:spacing w:val="0"/>
      <w:sz w:val="30"/>
      <w:lang/>
    </w:rPr>
  </w:style>
  <w:style w:type="paragraph" w:customStyle="1" w:styleId="font7">
    <w:name w:val="font7"/>
    <w:basedOn w:val="a1"/>
    <w:rsid w:val="008D6B04"/>
    <w:pPr>
      <w:widowControl/>
      <w:spacing w:before="100" w:beforeAutospacing="1" w:after="100" w:afterAutospacing="1"/>
      <w:jc w:val="left"/>
    </w:pPr>
    <w:rPr>
      <w:rFonts w:ascii="宋体" w:eastAsia="宋体" w:hAnsi="宋体" w:cs="宋体"/>
      <w:b/>
      <w:bCs/>
      <w:kern w:val="0"/>
      <w:sz w:val="20"/>
      <w:szCs w:val="20"/>
      <w:lang w:bidi="th-TH"/>
    </w:rPr>
  </w:style>
  <w:style w:type="paragraph" w:customStyle="1" w:styleId="TitleCenter">
    <w:name w:val="Title_Center"/>
    <w:basedOn w:val="afb"/>
    <w:rsid w:val="008D6B04"/>
  </w:style>
  <w:style w:type="paragraph" w:customStyle="1" w:styleId="Bulletwithtext3">
    <w:name w:val="Bullet with text 3"/>
    <w:basedOn w:val="a1"/>
    <w:rsid w:val="008D6B04"/>
    <w:pPr>
      <w:numPr>
        <w:numId w:val="12"/>
      </w:numPr>
      <w:tabs>
        <w:tab w:val="left" w:pos="1080"/>
      </w:tabs>
    </w:pPr>
    <w:rPr>
      <w:rFonts w:ascii="Times New Roman" w:eastAsia="宋体" w:cs="Times New Roman"/>
      <w:szCs w:val="24"/>
    </w:rPr>
  </w:style>
  <w:style w:type="paragraph" w:customStyle="1" w:styleId="font5">
    <w:name w:val="font5"/>
    <w:basedOn w:val="a1"/>
    <w:rsid w:val="008D6B04"/>
    <w:pPr>
      <w:widowControl/>
      <w:spacing w:before="100" w:beforeAutospacing="1" w:after="100" w:afterAutospacing="1"/>
      <w:jc w:val="left"/>
    </w:pPr>
    <w:rPr>
      <w:rFonts w:ascii="宋体" w:eastAsia="宋体" w:hAnsi="宋体" w:cs="Times New Roman" w:hint="eastAsia"/>
      <w:kern w:val="0"/>
      <w:sz w:val="18"/>
      <w:szCs w:val="20"/>
    </w:rPr>
  </w:style>
  <w:style w:type="paragraph" w:customStyle="1" w:styleId="TableCenter">
    <w:name w:val="Table_Center"/>
    <w:basedOn w:val="Table"/>
    <w:rsid w:val="008D6B04"/>
    <w:pPr>
      <w:jc w:val="center"/>
    </w:pPr>
  </w:style>
  <w:style w:type="paragraph" w:customStyle="1" w:styleId="Bulletwithtext5">
    <w:name w:val="Bullet with text 5"/>
    <w:basedOn w:val="a1"/>
    <w:rsid w:val="008D6B04"/>
    <w:pPr>
      <w:numPr>
        <w:numId w:val="13"/>
      </w:numPr>
      <w:tabs>
        <w:tab w:val="left" w:pos="1800"/>
      </w:tabs>
    </w:pPr>
    <w:rPr>
      <w:rFonts w:ascii="Times New Roman" w:eastAsia="宋体" w:cs="Times New Roman"/>
      <w:szCs w:val="24"/>
    </w:rPr>
  </w:style>
  <w:style w:type="paragraph" w:customStyle="1" w:styleId="CharCharCharCharCharChar0">
    <w:name w:val="Char Char 字元 字元 字元 Char Char Char Char"/>
    <w:basedOn w:val="a1"/>
    <w:rsid w:val="008D6B04"/>
    <w:pPr>
      <w:adjustRightInd w:val="0"/>
      <w:spacing w:line="360" w:lineRule="auto"/>
    </w:pPr>
    <w:rPr>
      <w:rFonts w:ascii="Times New Roman" w:eastAsia="宋体" w:cs="Times New Roman"/>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1"/>
    <w:rsid w:val="008D6B04"/>
    <w:rPr>
      <w:rFonts w:ascii="Tahoma" w:eastAsia="宋体" w:hAnsi="Tahoma" w:cs="Times New Roman"/>
      <w:sz w:val="24"/>
      <w:szCs w:val="20"/>
    </w:rPr>
  </w:style>
  <w:style w:type="paragraph" w:customStyle="1" w:styleId="Utilization">
    <w:name w:val="Utilization"/>
    <w:basedOn w:val="a1"/>
    <w:next w:val="a1"/>
    <w:rsid w:val="008D6B04"/>
    <w:pPr>
      <w:tabs>
        <w:tab w:val="left" w:pos="1440"/>
      </w:tabs>
      <w:ind w:left="1440" w:hanging="360"/>
    </w:pPr>
    <w:rPr>
      <w:rFonts w:ascii="Times New Roman" w:eastAsia="宋体" w:cs="Times New Roman"/>
      <w:sz w:val="24"/>
      <w:szCs w:val="24"/>
    </w:rPr>
  </w:style>
  <w:style w:type="paragraph" w:customStyle="1" w:styleId="p4">
    <w:name w:val="p4"/>
    <w:basedOn w:val="a1"/>
    <w:rsid w:val="008D6B04"/>
    <w:pPr>
      <w:widowControl/>
      <w:spacing w:before="100" w:beforeAutospacing="1" w:after="100" w:afterAutospacing="1" w:line="360" w:lineRule="auto"/>
      <w:ind w:firstLine="360"/>
      <w:jc w:val="left"/>
    </w:pPr>
    <w:rPr>
      <w:rFonts w:ascii="宋体" w:eastAsia="宋体" w:hAnsi="宋体" w:cs="Times New Roman"/>
      <w:kern w:val="0"/>
      <w:sz w:val="24"/>
      <w:szCs w:val="24"/>
    </w:rPr>
  </w:style>
  <w:style w:type="paragraph" w:customStyle="1" w:styleId="NormalUserEntry">
    <w:name w:val="Normal_UserEntry"/>
    <w:basedOn w:val="a1"/>
    <w:rsid w:val="008D6B04"/>
    <w:rPr>
      <w:rFonts w:ascii="Times New Roman" w:eastAsia="宋体" w:cs="Times New Roman"/>
      <w:color w:val="FF0000"/>
      <w:szCs w:val="24"/>
    </w:rPr>
  </w:style>
  <w:style w:type="paragraph" w:customStyle="1" w:styleId="CharCharCharChar">
    <w:name w:val="Char Char Char Char"/>
    <w:basedOn w:val="a1"/>
    <w:rsid w:val="008D6B04"/>
    <w:pPr>
      <w:widowControl/>
      <w:spacing w:after="160" w:line="240" w:lineRule="exact"/>
      <w:jc w:val="left"/>
    </w:pPr>
    <w:rPr>
      <w:rFonts w:ascii="Verdana" w:eastAsia="宋体" w:hAnsi="Verdana" w:cs="Times New Roman"/>
      <w:kern w:val="0"/>
      <w:sz w:val="20"/>
      <w:szCs w:val="20"/>
      <w:lang w:eastAsia="en-US"/>
    </w:rPr>
  </w:style>
  <w:style w:type="paragraph" w:customStyle="1" w:styleId="TableBullet">
    <w:name w:val="Table Bullet"/>
    <w:basedOn w:val="a1"/>
    <w:rsid w:val="008D6B04"/>
    <w:pPr>
      <w:tabs>
        <w:tab w:val="left" w:pos="142"/>
      </w:tabs>
      <w:spacing w:after="120"/>
      <w:ind w:left="360" w:hanging="360"/>
    </w:pPr>
    <w:rPr>
      <w:rFonts w:ascii="Univers Condensed" w:eastAsia="宋体" w:hAnsi="Univers Condensed" w:cs="Times New Roman"/>
      <w:sz w:val="16"/>
      <w:szCs w:val="24"/>
    </w:rPr>
  </w:style>
  <w:style w:type="paragraph" w:customStyle="1" w:styleId="afffe">
    <w:name w:val="应答"/>
    <w:basedOn w:val="a1"/>
    <w:rsid w:val="008D6B04"/>
    <w:rPr>
      <w:rFonts w:ascii="Times New Roman" w:eastAsia="宋体" w:cs="Times New Roman"/>
      <w:szCs w:val="20"/>
    </w:rPr>
  </w:style>
  <w:style w:type="paragraph" w:customStyle="1" w:styleId="Halfline">
    <w:name w:val="Halfline"/>
    <w:basedOn w:val="a1"/>
    <w:rsid w:val="008D6B04"/>
    <w:pPr>
      <w:tabs>
        <w:tab w:val="left" w:pos="3289"/>
      </w:tabs>
      <w:suppressAutoHyphens/>
      <w:spacing w:after="200" w:line="240" w:lineRule="exact"/>
      <w:ind w:left="3289" w:hanging="1758"/>
    </w:pPr>
    <w:rPr>
      <w:rFonts w:ascii="ITCCenturyBookT" w:eastAsia="宋体" w:hAnsi="ITCCenturyBookT" w:cs="Times New Roman"/>
      <w:szCs w:val="24"/>
    </w:rPr>
  </w:style>
  <w:style w:type="paragraph" w:customStyle="1" w:styleId="affff">
    <w:name w:val="附图居中"/>
    <w:basedOn w:val="a1"/>
    <w:next w:val="a1"/>
    <w:rsid w:val="008D6B04"/>
    <w:pPr>
      <w:keepNext/>
      <w:spacing w:line="360" w:lineRule="auto"/>
      <w:jc w:val="center"/>
    </w:pPr>
    <w:rPr>
      <w:rFonts w:ascii="Times New Roman" w:eastAsia="宋体" w:cs="Times New Roman"/>
      <w:sz w:val="24"/>
      <w:szCs w:val="20"/>
    </w:rPr>
  </w:style>
  <w:style w:type="paragraph" w:customStyle="1" w:styleId="Numberedlist1">
    <w:name w:val="Numbered list 1"/>
    <w:basedOn w:val="a1"/>
    <w:next w:val="a1"/>
    <w:rsid w:val="008D6B04"/>
    <w:pPr>
      <w:tabs>
        <w:tab w:val="left" w:pos="360"/>
        <w:tab w:val="num" w:pos="780"/>
      </w:tabs>
      <w:ind w:leftChars="200" w:left="780" w:hangingChars="200" w:hanging="360"/>
    </w:pPr>
    <w:rPr>
      <w:rFonts w:ascii="Times New Roman" w:eastAsia="宋体" w:cs="Times New Roman"/>
      <w:szCs w:val="24"/>
    </w:rPr>
  </w:style>
  <w:style w:type="paragraph" w:customStyle="1" w:styleId="0">
    <w:name w:val="正文0"/>
    <w:basedOn w:val="a1"/>
    <w:rsid w:val="008D6B04"/>
    <w:pPr>
      <w:autoSpaceDE w:val="0"/>
      <w:autoSpaceDN w:val="0"/>
      <w:adjustRightInd w:val="0"/>
      <w:spacing w:before="240" w:after="60" w:line="360" w:lineRule="atLeast"/>
    </w:pPr>
    <w:rPr>
      <w:rFonts w:ascii="Times New Roman" w:eastAsia="宋体" w:cs="Times New Roman"/>
      <w:b/>
      <w:kern w:val="0"/>
      <w:sz w:val="24"/>
      <w:szCs w:val="20"/>
    </w:rPr>
  </w:style>
  <w:style w:type="paragraph" w:customStyle="1" w:styleId="Numberedlist21">
    <w:name w:val="Numbered list 2.1"/>
    <w:basedOn w:val="1"/>
    <w:next w:val="a1"/>
    <w:rsid w:val="008D6B04"/>
    <w:pPr>
      <w:keepNext/>
      <w:keepLines/>
      <w:pageBreakBefore/>
      <w:widowControl w:val="0"/>
      <w:pBdr>
        <w:top w:val="none" w:sz="0" w:space="0" w:color="auto"/>
        <w:left w:val="none" w:sz="0" w:space="0" w:color="auto"/>
        <w:bottom w:val="none" w:sz="0" w:space="0" w:color="auto"/>
        <w:right w:val="none" w:sz="0" w:space="0" w:color="auto"/>
      </w:pBdr>
      <w:tabs>
        <w:tab w:val="left" w:pos="720"/>
      </w:tabs>
      <w:snapToGrid/>
      <w:spacing w:beforeLines="0" w:after="330" w:line="578" w:lineRule="auto"/>
      <w:ind w:hanging="420"/>
      <w:jc w:val="center"/>
    </w:pPr>
    <w:rPr>
      <w:rFonts w:ascii="Arial" w:eastAsia="黑体" w:hAnsi="Arial"/>
      <w:color w:val="auto"/>
      <w:spacing w:val="0"/>
      <w:kern w:val="44"/>
      <w:sz w:val="44"/>
      <w:szCs w:val="20"/>
      <w:lang/>
    </w:rPr>
  </w:style>
  <w:style w:type="paragraph" w:customStyle="1" w:styleId="Char2CharCharCharCharCharCharCharCharCharCharCharChar">
    <w:name w:val="Char2 Char Char Char Char Char Char Char Char Char Char Char Char"/>
    <w:basedOn w:val="a1"/>
    <w:rsid w:val="008D6B04"/>
    <w:pPr>
      <w:spacing w:line="360" w:lineRule="auto"/>
      <w:ind w:firstLineChars="200" w:firstLine="200"/>
    </w:pPr>
    <w:rPr>
      <w:rFonts w:ascii="Tahoma" w:eastAsia="宋体" w:hAnsi="Tahoma" w:cs="Times New Roman"/>
      <w:sz w:val="24"/>
      <w:szCs w:val="24"/>
    </w:rPr>
  </w:style>
  <w:style w:type="paragraph" w:customStyle="1" w:styleId="p0">
    <w:name w:val="p0"/>
    <w:basedOn w:val="a1"/>
    <w:rsid w:val="008D6B04"/>
    <w:pPr>
      <w:widowControl/>
      <w:spacing w:before="100" w:beforeAutospacing="1" w:after="100" w:afterAutospacing="1"/>
      <w:jc w:val="left"/>
    </w:pPr>
    <w:rPr>
      <w:rFonts w:ascii="宋体" w:eastAsia="宋体" w:hAnsi="宋体" w:cs="宋体"/>
      <w:kern w:val="0"/>
      <w:sz w:val="24"/>
      <w:szCs w:val="24"/>
    </w:rPr>
  </w:style>
  <w:style w:type="paragraph" w:customStyle="1" w:styleId="Numberedlist33">
    <w:name w:val="Numbered list 3.3"/>
    <w:basedOn w:val="3"/>
    <w:next w:val="a1"/>
    <w:rsid w:val="008D6B04"/>
    <w:pPr>
      <w:widowControl w:val="0"/>
      <w:numPr>
        <w:ilvl w:val="0"/>
        <w:numId w:val="0"/>
      </w:numPr>
      <w:pBdr>
        <w:top w:val="none" w:sz="0" w:space="0" w:color="auto"/>
        <w:left w:val="none" w:sz="0" w:space="0" w:color="auto"/>
        <w:bottom w:val="none" w:sz="0" w:space="0" w:color="auto"/>
        <w:right w:val="none" w:sz="0" w:space="0" w:color="auto"/>
      </w:pBdr>
      <w:tabs>
        <w:tab w:val="clear" w:pos="432"/>
        <w:tab w:val="clear" w:pos="720"/>
        <w:tab w:val="left" w:pos="907"/>
      </w:tabs>
      <w:spacing w:before="260" w:after="260" w:line="416" w:lineRule="auto"/>
      <w:ind w:left="988" w:hanging="420"/>
      <w:jc w:val="both"/>
    </w:pPr>
    <w:rPr>
      <w:rFonts w:ascii="Arial" w:eastAsia="幼圆" w:hAnsi="Arial"/>
      <w:b/>
      <w:lang/>
    </w:rPr>
  </w:style>
  <w:style w:type="paragraph" w:customStyle="1" w:styleId="Numberedlist22">
    <w:name w:val="Numbered list 2.2"/>
    <w:basedOn w:val="21"/>
    <w:next w:val="a1"/>
    <w:rsid w:val="008D6B04"/>
    <w:pPr>
      <w:keepNext/>
      <w:keepLines/>
      <w:widowControl w:val="0"/>
      <w:pBdr>
        <w:top w:val="none" w:sz="0" w:space="0" w:color="auto"/>
        <w:left w:val="none" w:sz="0" w:space="0" w:color="auto"/>
        <w:bottom w:val="none" w:sz="0" w:space="0" w:color="auto"/>
        <w:right w:val="none" w:sz="0" w:space="0" w:color="auto"/>
      </w:pBdr>
      <w:tabs>
        <w:tab w:val="left" w:pos="720"/>
      </w:tabs>
      <w:snapToGrid/>
      <w:spacing w:beforeLines="0" w:after="260" w:line="416" w:lineRule="auto"/>
      <w:ind w:hanging="420"/>
      <w:jc w:val="both"/>
    </w:pPr>
    <w:rPr>
      <w:rFonts w:ascii="黑体" w:eastAsia="黑体"/>
      <w:b/>
      <w:color w:val="auto"/>
      <w:spacing w:val="0"/>
      <w:sz w:val="30"/>
      <w:lang/>
    </w:rPr>
  </w:style>
  <w:style w:type="paragraph" w:customStyle="1" w:styleId="Chard">
    <w:name w:val="标准正文 Char"/>
    <w:basedOn w:val="a1"/>
    <w:link w:val="CharChar"/>
    <w:rsid w:val="008D6B04"/>
    <w:pPr>
      <w:snapToGrid w:val="0"/>
      <w:spacing w:beforeLines="100" w:line="360" w:lineRule="auto"/>
      <w:ind w:firstLine="482"/>
    </w:pPr>
    <w:rPr>
      <w:rFonts w:ascii="Times New Roman" w:eastAsia="仿宋_GB2312" w:cs="Times New Roman"/>
      <w:color w:val="000000"/>
      <w:sz w:val="28"/>
      <w:szCs w:val="28"/>
      <w:u w:color="000000"/>
    </w:rPr>
  </w:style>
  <w:style w:type="paragraph" w:customStyle="1" w:styleId="Char1f">
    <w:name w:val="Char1"/>
    <w:basedOn w:val="a1"/>
    <w:rsid w:val="008D6B04"/>
    <w:rPr>
      <w:rFonts w:ascii="Tahoma" w:eastAsia="宋体" w:hAnsi="Tahoma" w:cs="Times New Roman"/>
      <w:sz w:val="24"/>
      <w:szCs w:val="20"/>
    </w:rPr>
  </w:style>
  <w:style w:type="paragraph" w:customStyle="1" w:styleId="affff0">
    <w:name w:val="表格正文"/>
    <w:basedOn w:val="a1"/>
    <w:rsid w:val="008D6B04"/>
    <w:pPr>
      <w:snapToGrid w:val="0"/>
      <w:spacing w:line="300" w:lineRule="auto"/>
    </w:pPr>
    <w:rPr>
      <w:rFonts w:ascii="Times New Roman" w:eastAsia="宋体" w:cs="Times New Roman"/>
      <w:sz w:val="24"/>
      <w:szCs w:val="24"/>
    </w:rPr>
  </w:style>
  <w:style w:type="paragraph" w:customStyle="1" w:styleId="Caption1C1">
    <w:name w:val="Caption 1(C1)"/>
    <w:rsid w:val="008D6B04"/>
    <w:pPr>
      <w:tabs>
        <w:tab w:val="left" w:pos="450"/>
      </w:tabs>
      <w:spacing w:after="160" w:line="180" w:lineRule="atLeast"/>
    </w:pPr>
    <w:rPr>
      <w:rFonts w:ascii="ITCCenturyBookT" w:eastAsia="宋体" w:hAnsi="ITCCenturyBookT" w:cs="Times New Roman"/>
      <w:b/>
      <w:snapToGrid w:val="0"/>
      <w:color w:val="000000"/>
      <w:kern w:val="0"/>
      <w:sz w:val="16"/>
      <w:szCs w:val="20"/>
      <w:lang w:eastAsia="en-US"/>
    </w:rPr>
  </w:style>
  <w:style w:type="paragraph" w:customStyle="1" w:styleId="Numberedlist31">
    <w:name w:val="Numbered list 3.1"/>
    <w:basedOn w:val="1"/>
    <w:next w:val="a1"/>
    <w:rsid w:val="008D6B04"/>
    <w:pPr>
      <w:keepNext/>
      <w:keepLines/>
      <w:pageBreakBefore/>
      <w:widowControl w:val="0"/>
      <w:pBdr>
        <w:top w:val="none" w:sz="0" w:space="0" w:color="auto"/>
        <w:left w:val="none" w:sz="0" w:space="0" w:color="auto"/>
        <w:bottom w:val="none" w:sz="0" w:space="0" w:color="auto"/>
        <w:right w:val="none" w:sz="0" w:space="0" w:color="auto"/>
      </w:pBdr>
      <w:tabs>
        <w:tab w:val="left" w:pos="360"/>
      </w:tabs>
      <w:snapToGrid/>
      <w:spacing w:beforeLines="0" w:after="330" w:line="578" w:lineRule="auto"/>
      <w:ind w:left="988" w:hanging="420"/>
      <w:jc w:val="center"/>
    </w:pPr>
    <w:rPr>
      <w:rFonts w:ascii="Arial" w:eastAsia="黑体" w:hAnsi="Arial"/>
      <w:color w:val="auto"/>
      <w:spacing w:val="0"/>
      <w:kern w:val="44"/>
      <w:sz w:val="44"/>
      <w:szCs w:val="20"/>
      <w:lang/>
    </w:rPr>
  </w:style>
  <w:style w:type="paragraph" w:customStyle="1" w:styleId="tablenumber">
    <w:name w:val="tablenumber"/>
    <w:basedOn w:val="a1"/>
    <w:rsid w:val="008D6B04"/>
    <w:rPr>
      <w:rFonts w:ascii="Times New Roman" w:eastAsia="宋体" w:cs="Times New Roman"/>
      <w:sz w:val="18"/>
      <w:szCs w:val="18"/>
    </w:rPr>
  </w:style>
  <w:style w:type="paragraph" w:customStyle="1" w:styleId="DefaultText">
    <w:name w:val="Default Text"/>
    <w:basedOn w:val="a1"/>
    <w:rsid w:val="008D6B04"/>
    <w:pPr>
      <w:widowControl/>
      <w:overflowPunct w:val="0"/>
      <w:autoSpaceDE w:val="0"/>
      <w:autoSpaceDN w:val="0"/>
      <w:adjustRightInd w:val="0"/>
      <w:jc w:val="left"/>
      <w:textAlignment w:val="baseline"/>
    </w:pPr>
    <w:rPr>
      <w:rFonts w:ascii="Times New Roman" w:eastAsia="PMingLiU" w:cs="Times New Roman"/>
      <w:kern w:val="0"/>
      <w:sz w:val="24"/>
      <w:szCs w:val="20"/>
      <w:lang w:eastAsia="zh-TW"/>
    </w:rPr>
  </w:style>
  <w:style w:type="paragraph" w:customStyle="1" w:styleId="Default">
    <w:name w:val="Default"/>
    <w:rsid w:val="008D6B04"/>
    <w:pPr>
      <w:widowControl w:val="0"/>
      <w:autoSpaceDE w:val="0"/>
      <w:autoSpaceDN w:val="0"/>
      <w:adjustRightInd w:val="0"/>
    </w:pPr>
    <w:rPr>
      <w:rFonts w:ascii="宋体" w:eastAsia="宋体" w:hAnsi="Times New Roman" w:cs="Times New Roman"/>
      <w:color w:val="000000"/>
      <w:kern w:val="0"/>
      <w:sz w:val="24"/>
      <w:szCs w:val="24"/>
    </w:rPr>
  </w:style>
  <w:style w:type="paragraph" w:styleId="TOC">
    <w:name w:val="TOC Heading"/>
    <w:basedOn w:val="1"/>
    <w:next w:val="a1"/>
    <w:qFormat/>
    <w:rsid w:val="008D6B04"/>
    <w:pPr>
      <w:keepNext/>
      <w:keepLines/>
      <w:pBdr>
        <w:top w:val="none" w:sz="0" w:space="0" w:color="auto"/>
        <w:left w:val="none" w:sz="0" w:space="0" w:color="auto"/>
        <w:bottom w:val="none" w:sz="0" w:space="0" w:color="auto"/>
        <w:right w:val="none" w:sz="0" w:space="0" w:color="auto"/>
      </w:pBdr>
      <w:tabs>
        <w:tab w:val="left" w:pos="0"/>
      </w:tabs>
      <w:snapToGrid/>
      <w:spacing w:beforeLines="0" w:line="276" w:lineRule="auto"/>
      <w:outlineLvl w:val="9"/>
    </w:pPr>
    <w:rPr>
      <w:rFonts w:ascii="Cambria" w:hAnsi="Cambria"/>
      <w:bCs/>
      <w:color w:val="365F91"/>
      <w:spacing w:val="0"/>
      <w:lang/>
    </w:rPr>
  </w:style>
  <w:style w:type="paragraph" w:customStyle="1" w:styleId="BodySingle">
    <w:name w:val="Body Single"/>
    <w:rsid w:val="008D6B04"/>
    <w:pPr>
      <w:spacing w:line="240" w:lineRule="atLeast"/>
      <w:ind w:left="3288"/>
    </w:pPr>
    <w:rPr>
      <w:rFonts w:ascii="ITCCenturyBookT" w:eastAsia="宋体" w:hAnsi="ITCCenturyBookT" w:cs="Times New Roman"/>
      <w:snapToGrid w:val="0"/>
      <w:color w:val="000000"/>
      <w:kern w:val="0"/>
      <w:sz w:val="20"/>
      <w:szCs w:val="20"/>
      <w:lang w:eastAsia="en-US"/>
    </w:rPr>
  </w:style>
  <w:style w:type="paragraph" w:customStyle="1" w:styleId="xl23">
    <w:name w:val="xl23"/>
    <w:basedOn w:val="a1"/>
    <w:rsid w:val="008D6B0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lang w:bidi="th-TH"/>
    </w:rPr>
  </w:style>
  <w:style w:type="paragraph" w:customStyle="1" w:styleId="CharChar1CharCharCharCharCharCharCharCharCharCharCharCharCharCharCharCharCharCharCharCharCharCharCharCharCharCharChar">
    <w:name w:val="Char Char1 Char Char Char Char Char Char Char Char Char Char Char Char Char Char Char Char Char Char Char Char Char Char Char Char Char Char Char"/>
    <w:basedOn w:val="a1"/>
    <w:rsid w:val="008D6B04"/>
    <w:pPr>
      <w:widowControl/>
      <w:spacing w:line="360" w:lineRule="auto"/>
      <w:jc w:val="left"/>
    </w:pPr>
    <w:rPr>
      <w:rFonts w:ascii="Verdana" w:eastAsia="宋体" w:hAnsi="Verdana" w:cs="Times New Roman"/>
      <w:kern w:val="0"/>
      <w:sz w:val="20"/>
      <w:szCs w:val="20"/>
      <w:lang w:eastAsia="en-US"/>
    </w:rPr>
  </w:style>
  <w:style w:type="paragraph" w:customStyle="1" w:styleId="TitlePageHeader">
    <w:name w:val="TitlePage_Header"/>
    <w:basedOn w:val="a1"/>
    <w:rsid w:val="008D6B04"/>
    <w:pPr>
      <w:spacing w:before="240" w:after="240"/>
      <w:ind w:left="3240"/>
    </w:pPr>
    <w:rPr>
      <w:rFonts w:ascii="Times New Roman" w:eastAsia="宋体" w:cs="Times New Roman"/>
      <w:b/>
      <w:sz w:val="32"/>
      <w:szCs w:val="24"/>
    </w:rPr>
  </w:style>
  <w:style w:type="paragraph" w:customStyle="1" w:styleId="TableSmHeadingCenter">
    <w:name w:val="Table_Sm_Heading_Center"/>
    <w:basedOn w:val="TableSmHeading"/>
    <w:rsid w:val="008D6B04"/>
    <w:pPr>
      <w:jc w:val="center"/>
    </w:pPr>
  </w:style>
  <w:style w:type="paragraph" w:customStyle="1" w:styleId="50">
    <w:name w:val="样式5"/>
    <w:basedOn w:val="5"/>
    <w:link w:val="5Char0"/>
    <w:qFormat/>
    <w:rsid w:val="008D6B04"/>
    <w:pPr>
      <w:tabs>
        <w:tab w:val="left" w:pos="1008"/>
      </w:tabs>
      <w:spacing w:line="240" w:lineRule="auto"/>
      <w:ind w:left="1008" w:hanging="1008"/>
      <w:jc w:val="left"/>
    </w:pPr>
    <w:rPr>
      <w:rFonts w:ascii="Times New Roman" w:hAnsi="Times New Roman"/>
      <w:sz w:val="21"/>
      <w:lang w:val="en-US" w:eastAsia="zh-CN"/>
    </w:rPr>
  </w:style>
  <w:style w:type="paragraph" w:customStyle="1" w:styleId="TableTextBold">
    <w:name w:val="Table Text Bold"/>
    <w:basedOn w:val="TableText"/>
    <w:rsid w:val="008D6B04"/>
    <w:rPr>
      <w:b/>
    </w:rPr>
  </w:style>
  <w:style w:type="paragraph" w:customStyle="1" w:styleId="TableSmallRight">
    <w:name w:val="Table_Small_Right"/>
    <w:basedOn w:val="TableSmall"/>
    <w:rsid w:val="008D6B04"/>
    <w:pPr>
      <w:jc w:val="right"/>
    </w:pPr>
  </w:style>
  <w:style w:type="paragraph" w:customStyle="1" w:styleId="CharCharChar">
    <w:name w:val="Char Char Char"/>
    <w:basedOn w:val="a1"/>
    <w:rsid w:val="008D6B04"/>
    <w:pPr>
      <w:widowControl/>
      <w:spacing w:after="160" w:line="240" w:lineRule="exact"/>
      <w:jc w:val="left"/>
    </w:pPr>
    <w:rPr>
      <w:rFonts w:ascii="Verdana" w:eastAsia="宋体" w:hAnsi="Verdana" w:cs="Times New Roman"/>
      <w:kern w:val="0"/>
      <w:sz w:val="20"/>
      <w:szCs w:val="20"/>
      <w:lang w:eastAsia="en-US"/>
    </w:rPr>
  </w:style>
  <w:style w:type="paragraph" w:customStyle="1" w:styleId="a">
    <w:name w:val="正文带点"/>
    <w:basedOn w:val="a1"/>
    <w:rsid w:val="008D6B04"/>
    <w:pPr>
      <w:numPr>
        <w:numId w:val="15"/>
      </w:numPr>
      <w:tabs>
        <w:tab w:val="left" w:pos="1860"/>
      </w:tabs>
      <w:spacing w:before="120" w:after="120"/>
    </w:pPr>
    <w:rPr>
      <w:rFonts w:ascii="宋体" w:eastAsia="宋体" w:hAnsi="宋体" w:cs="Times New Roman"/>
      <w:szCs w:val="24"/>
    </w:rPr>
  </w:style>
  <w:style w:type="paragraph" w:customStyle="1" w:styleId="NumBoldRB">
    <w:name w:val="Num Bold (RB)"/>
    <w:rsid w:val="008D6B04"/>
    <w:pPr>
      <w:tabs>
        <w:tab w:val="left" w:pos="1701"/>
        <w:tab w:val="right" w:pos="3135"/>
        <w:tab w:val="left" w:pos="3288"/>
      </w:tabs>
      <w:spacing w:line="240" w:lineRule="atLeast"/>
      <w:ind w:left="3288" w:hanging="1587"/>
    </w:pPr>
    <w:rPr>
      <w:rFonts w:ascii="ITCCenturyBookT" w:eastAsia="宋体" w:hAnsi="ITCCenturyBookT" w:cs="Times New Roman"/>
      <w:b/>
      <w:snapToGrid w:val="0"/>
      <w:color w:val="000000"/>
      <w:kern w:val="0"/>
      <w:sz w:val="20"/>
      <w:szCs w:val="20"/>
      <w:lang w:eastAsia="en-US"/>
    </w:rPr>
  </w:style>
  <w:style w:type="paragraph" w:customStyle="1" w:styleId="Para2Text">
    <w:name w:val="Para 2 Text"/>
    <w:rsid w:val="008D6B04"/>
    <w:pPr>
      <w:ind w:left="648"/>
    </w:pPr>
    <w:rPr>
      <w:rFonts w:ascii="Times New Roman" w:eastAsia="宋体" w:hAnsi="Times New Roman" w:cs="Times New Roman"/>
      <w:snapToGrid w:val="0"/>
      <w:color w:val="000000"/>
      <w:kern w:val="0"/>
      <w:sz w:val="24"/>
      <w:szCs w:val="20"/>
      <w:lang w:eastAsia="en-US"/>
    </w:rPr>
  </w:style>
  <w:style w:type="paragraph" w:customStyle="1" w:styleId="TableHeadingRight">
    <w:name w:val="Table_Heading_Right"/>
    <w:basedOn w:val="TableHeading"/>
    <w:next w:val="Table"/>
    <w:rsid w:val="008D6B04"/>
    <w:pPr>
      <w:jc w:val="right"/>
    </w:pPr>
  </w:style>
  <w:style w:type="paragraph" w:customStyle="1" w:styleId="RMHeading1">
    <w:name w:val="RM_Heading 1"/>
    <w:basedOn w:val="1"/>
    <w:next w:val="a1"/>
    <w:rsid w:val="008D6B04"/>
    <w:pPr>
      <w:keepNext/>
      <w:keepLines/>
      <w:pageBreakBefore/>
      <w:widowControl w:val="0"/>
      <w:numPr>
        <w:numId w:val="1"/>
      </w:numPr>
      <w:pBdr>
        <w:top w:val="none" w:sz="0" w:space="0" w:color="auto"/>
        <w:left w:val="none" w:sz="0" w:space="0" w:color="auto"/>
        <w:bottom w:val="none" w:sz="0" w:space="0" w:color="auto"/>
        <w:right w:val="none" w:sz="0" w:space="0" w:color="auto"/>
      </w:pBdr>
      <w:tabs>
        <w:tab w:val="left" w:pos="2835"/>
      </w:tabs>
      <w:snapToGrid/>
      <w:spacing w:beforeLines="0" w:after="330" w:line="578" w:lineRule="auto"/>
      <w:ind w:left="2052"/>
      <w:jc w:val="center"/>
    </w:pPr>
    <w:rPr>
      <w:rFonts w:ascii="Arial" w:eastAsia="黑体" w:hAnsi="Arial"/>
      <w:color w:val="auto"/>
      <w:spacing w:val="0"/>
      <w:kern w:val="44"/>
      <w:sz w:val="32"/>
      <w:szCs w:val="20"/>
      <w:lang/>
    </w:rPr>
  </w:style>
  <w:style w:type="paragraph" w:customStyle="1" w:styleId="Charf8">
    <w:name w:val="Char"/>
    <w:basedOn w:val="a1"/>
    <w:rsid w:val="008D6B04"/>
    <w:pPr>
      <w:widowControl/>
      <w:spacing w:after="160" w:line="240" w:lineRule="exact"/>
      <w:jc w:val="left"/>
    </w:pPr>
    <w:rPr>
      <w:rFonts w:ascii="Verdana" w:eastAsia="仿宋_GB2312" w:hAnsi="Verdana" w:cs="Times New Roman"/>
      <w:kern w:val="0"/>
      <w:sz w:val="24"/>
      <w:szCs w:val="20"/>
      <w:lang w:eastAsia="en-US"/>
    </w:rPr>
  </w:style>
  <w:style w:type="paragraph" w:customStyle="1" w:styleId="BodyBulletSQ">
    <w:name w:val="Body Bullet SQ"/>
    <w:basedOn w:val="a1"/>
    <w:rsid w:val="008D6B04"/>
    <w:pPr>
      <w:numPr>
        <w:numId w:val="16"/>
      </w:numPr>
      <w:tabs>
        <w:tab w:val="left" w:pos="720"/>
      </w:tabs>
    </w:pPr>
    <w:rPr>
      <w:rFonts w:ascii="Times New Roman" w:eastAsia="宋体" w:cs="Times New Roman"/>
      <w:szCs w:val="24"/>
    </w:rPr>
  </w:style>
  <w:style w:type="paragraph" w:customStyle="1" w:styleId="xl22">
    <w:name w:val="xl22"/>
    <w:basedOn w:val="a1"/>
    <w:rsid w:val="008D6B0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lang w:bidi="th-TH"/>
    </w:rPr>
  </w:style>
  <w:style w:type="paragraph" w:customStyle="1" w:styleId="list1">
    <w:name w:val="list1"/>
    <w:basedOn w:val="a1"/>
    <w:rsid w:val="008D6B04"/>
    <w:pPr>
      <w:tabs>
        <w:tab w:val="left" w:pos="1080"/>
      </w:tabs>
      <w:spacing w:before="20" w:after="20" w:line="264" w:lineRule="auto"/>
      <w:ind w:left="1080" w:hanging="360"/>
    </w:pPr>
    <w:rPr>
      <w:rFonts w:ascii="宋体" w:eastAsia="宋体" w:cs="Times New Roman"/>
      <w:spacing w:val="2"/>
      <w:sz w:val="22"/>
      <w:szCs w:val="24"/>
    </w:rPr>
  </w:style>
  <w:style w:type="paragraph" w:customStyle="1" w:styleId="MMTopic3">
    <w:name w:val="MM Topic 3"/>
    <w:basedOn w:val="3"/>
    <w:rsid w:val="008D6B04"/>
    <w:pPr>
      <w:widowControl w:val="0"/>
      <w:numPr>
        <w:ilvl w:val="0"/>
        <w:numId w:val="0"/>
      </w:numPr>
      <w:pBdr>
        <w:top w:val="none" w:sz="0" w:space="0" w:color="auto"/>
        <w:left w:val="none" w:sz="0" w:space="0" w:color="auto"/>
        <w:bottom w:val="none" w:sz="0" w:space="0" w:color="auto"/>
        <w:right w:val="none" w:sz="0" w:space="0" w:color="auto"/>
      </w:pBdr>
      <w:tabs>
        <w:tab w:val="clear" w:pos="432"/>
        <w:tab w:val="clear" w:pos="720"/>
        <w:tab w:val="left" w:pos="907"/>
      </w:tabs>
      <w:spacing w:before="260" w:after="260" w:line="415" w:lineRule="auto"/>
      <w:ind w:hanging="420"/>
      <w:jc w:val="both"/>
    </w:pPr>
    <w:rPr>
      <w:rFonts w:eastAsia="宋体"/>
      <w:b/>
      <w:bCs/>
      <w:sz w:val="32"/>
      <w:szCs w:val="32"/>
      <w:lang/>
    </w:rPr>
  </w:style>
  <w:style w:type="paragraph" w:customStyle="1" w:styleId="SideHeading">
    <w:name w:val="Side Heading"/>
    <w:rsid w:val="008D6B04"/>
    <w:pPr>
      <w:keepNext/>
      <w:keepLines/>
      <w:tabs>
        <w:tab w:val="left" w:pos="450"/>
      </w:tabs>
      <w:spacing w:line="240" w:lineRule="atLeast"/>
      <w:ind w:right="7087"/>
    </w:pPr>
    <w:rPr>
      <w:rFonts w:ascii="ITCCenturyBookT" w:eastAsia="宋体" w:hAnsi="ITCCenturyBookT" w:cs="Times New Roman"/>
      <w:b/>
      <w:snapToGrid w:val="0"/>
      <w:color w:val="000000"/>
      <w:kern w:val="0"/>
      <w:sz w:val="20"/>
      <w:szCs w:val="20"/>
      <w:lang w:eastAsia="en-US"/>
    </w:rPr>
  </w:style>
  <w:style w:type="paragraph" w:customStyle="1" w:styleId="font6">
    <w:name w:val="font6"/>
    <w:basedOn w:val="a1"/>
    <w:rsid w:val="008D6B04"/>
    <w:pPr>
      <w:widowControl/>
      <w:spacing w:before="100" w:beforeAutospacing="1" w:after="100" w:afterAutospacing="1"/>
      <w:jc w:val="left"/>
    </w:pPr>
    <w:rPr>
      <w:rFonts w:ascii="Arial" w:eastAsia="宋体" w:hAnsi="Arial" w:cs="宋体"/>
      <w:b/>
      <w:bCs/>
      <w:kern w:val="0"/>
      <w:sz w:val="20"/>
      <w:szCs w:val="20"/>
      <w:lang w:bidi="th-TH"/>
    </w:rPr>
  </w:style>
  <w:style w:type="paragraph" w:customStyle="1" w:styleId="xl24">
    <w:name w:val="xl24"/>
    <w:basedOn w:val="a1"/>
    <w:rsid w:val="008D6B0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宋体" w:hAnsi="Arial" w:cs="宋体"/>
      <w:kern w:val="0"/>
      <w:sz w:val="20"/>
      <w:szCs w:val="20"/>
      <w:lang w:bidi="th-TH"/>
    </w:rPr>
  </w:style>
  <w:style w:type="paragraph" w:customStyle="1" w:styleId="BodyBullet">
    <w:name w:val="Body Bullet"/>
    <w:basedOn w:val="a1"/>
    <w:rsid w:val="008D6B04"/>
    <w:pPr>
      <w:tabs>
        <w:tab w:val="left" w:pos="215"/>
      </w:tabs>
      <w:spacing w:line="240" w:lineRule="exact"/>
      <w:ind w:left="215" w:hanging="215"/>
    </w:pPr>
    <w:rPr>
      <w:rFonts w:ascii="ITCCenturyLightT" w:eastAsia="宋体" w:hAnsi="ITCCenturyLightT" w:cs="Times New Roman"/>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15</Pages>
  <Words>1012</Words>
  <Characters>5773</Characters>
  <Application>Microsoft Office Word</Application>
  <DocSecurity>0</DocSecurity>
  <Lines>48</Lines>
  <Paragraphs>13</Paragraphs>
  <ScaleCrop>false</ScaleCrop>
  <Company/>
  <LinksUpToDate>false</LinksUpToDate>
  <CharactersWithSpaces>6772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ylw</dc:creator>
  <cp:keywords/>
  <dc:description/>
  <cp:lastModifiedBy>于俊清</cp:lastModifiedBy>
  <cp:revision>16</cp:revision>
  <dcterms:created xsi:type="dcterms:W3CDTF">2016-08-11T14:06:00Z</dcterms:created>
  <dcterms:modified xsi:type="dcterms:W3CDTF">2016-10-11T11:24:00Z</dcterms:modified>
</cp:coreProperties>
</file>