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9A2" w:rsidRDefault="002C79A2" w:rsidP="00482D9A">
      <w:pPr>
        <w:widowControl/>
        <w:spacing w:line="500" w:lineRule="exact"/>
        <w:jc w:val="center"/>
        <w:rPr>
          <w:rFonts w:ascii="宋体" w:cs="Times New Roman"/>
          <w:kern w:val="0"/>
          <w:sz w:val="32"/>
          <w:szCs w:val="32"/>
        </w:rPr>
      </w:pPr>
      <w:r>
        <w:rPr>
          <w:rFonts w:ascii="宋体" w:hAnsi="宋体" w:cs="宋体" w:hint="eastAsia"/>
          <w:kern w:val="0"/>
          <w:sz w:val="32"/>
          <w:szCs w:val="32"/>
        </w:rPr>
        <w:t>安全生产标准化建设换证评价服务</w:t>
      </w:r>
      <w:r w:rsidR="00537641">
        <w:rPr>
          <w:rFonts w:ascii="宋体" w:hAnsi="宋体" w:cs="宋体" w:hint="eastAsia"/>
          <w:kern w:val="0"/>
          <w:sz w:val="32"/>
          <w:szCs w:val="32"/>
        </w:rPr>
        <w:t>技术要求</w:t>
      </w:r>
    </w:p>
    <w:p w:rsidR="002C79A2" w:rsidRPr="00882C15" w:rsidRDefault="002C79A2" w:rsidP="000A24F7">
      <w:pPr>
        <w:widowControl/>
        <w:spacing w:line="500" w:lineRule="exact"/>
        <w:jc w:val="left"/>
        <w:rPr>
          <w:rFonts w:ascii="宋体" w:cs="Times New Roman"/>
          <w:kern w:val="0"/>
          <w:sz w:val="32"/>
          <w:szCs w:val="32"/>
        </w:rPr>
      </w:pPr>
    </w:p>
    <w:p w:rsidR="002C79A2" w:rsidRPr="00882C15" w:rsidRDefault="00537641" w:rsidP="00537641">
      <w:pPr>
        <w:widowControl/>
        <w:spacing w:line="500" w:lineRule="exact"/>
        <w:ind w:firstLineChars="200" w:firstLine="640"/>
        <w:jc w:val="left"/>
        <w:rPr>
          <w:rFonts w:ascii="宋体" w:cs="Times New Roman"/>
          <w:kern w:val="0"/>
          <w:sz w:val="32"/>
          <w:szCs w:val="32"/>
        </w:rPr>
      </w:pPr>
      <w:r>
        <w:rPr>
          <w:rFonts w:ascii="宋体" w:hAnsi="宋体" w:cs="宋体" w:hint="eastAsia"/>
          <w:kern w:val="0"/>
          <w:sz w:val="32"/>
          <w:szCs w:val="32"/>
        </w:rPr>
        <w:t>一</w:t>
      </w:r>
      <w:r w:rsidR="007B0E80">
        <w:rPr>
          <w:rFonts w:ascii="宋体" w:hAnsi="宋体" w:cs="宋体" w:hint="eastAsia"/>
          <w:kern w:val="0"/>
          <w:sz w:val="32"/>
          <w:szCs w:val="32"/>
        </w:rPr>
        <w:t>、公司基本情况及安全生产标准化建设情况</w:t>
      </w:r>
    </w:p>
    <w:p w:rsidR="002C79A2" w:rsidRPr="00882C15" w:rsidRDefault="002C79A2" w:rsidP="00537641">
      <w:pPr>
        <w:widowControl/>
        <w:spacing w:line="500" w:lineRule="exact"/>
        <w:ind w:firstLineChars="200" w:firstLine="640"/>
        <w:jc w:val="left"/>
        <w:rPr>
          <w:rFonts w:ascii="宋体" w:cs="Times New Roman"/>
          <w:color w:val="000000"/>
          <w:kern w:val="0"/>
          <w:sz w:val="32"/>
          <w:szCs w:val="32"/>
        </w:rPr>
      </w:pPr>
      <w:r w:rsidRPr="00882C15">
        <w:rPr>
          <w:rFonts w:ascii="宋体" w:hAnsi="宋体" w:cs="宋体" w:hint="eastAsia"/>
          <w:kern w:val="0"/>
          <w:sz w:val="32"/>
          <w:szCs w:val="32"/>
        </w:rPr>
        <w:t>神华黄骅港务有限责任公司</w:t>
      </w:r>
      <w:r w:rsidRPr="00882C15">
        <w:rPr>
          <w:rFonts w:ascii="宋体" w:hAnsi="宋体" w:cs="宋体" w:hint="eastAsia"/>
          <w:color w:val="000000"/>
          <w:kern w:val="0"/>
          <w:sz w:val="32"/>
          <w:szCs w:val="32"/>
        </w:rPr>
        <w:t>主要承担神华煤炭卸车、堆存和装船业务，兼营矿石、钢材、粮食等一般散杂货装卸、堆存和原油卸船业务。</w:t>
      </w:r>
      <w:r w:rsidRPr="00882C15">
        <w:rPr>
          <w:rFonts w:ascii="宋体" w:cs="Times New Roman"/>
          <w:color w:val="000000"/>
          <w:kern w:val="0"/>
          <w:sz w:val="32"/>
          <w:szCs w:val="32"/>
        </w:rPr>
        <w:t> </w:t>
      </w:r>
    </w:p>
    <w:p w:rsidR="002C79A2" w:rsidRPr="00882C15" w:rsidRDefault="002C79A2" w:rsidP="00537641">
      <w:pPr>
        <w:widowControl/>
        <w:spacing w:line="500" w:lineRule="exact"/>
        <w:ind w:firstLineChars="200" w:firstLine="640"/>
        <w:jc w:val="left"/>
        <w:rPr>
          <w:rFonts w:ascii="宋体" w:cs="Times New Roman"/>
          <w:color w:val="000000"/>
          <w:kern w:val="0"/>
          <w:sz w:val="32"/>
          <w:szCs w:val="32"/>
        </w:rPr>
      </w:pPr>
      <w:r w:rsidRPr="00882C15">
        <w:rPr>
          <w:rFonts w:ascii="宋体" w:hAnsi="宋体" w:cs="宋体" w:hint="eastAsia"/>
          <w:color w:val="000000"/>
          <w:kern w:val="0"/>
          <w:sz w:val="32"/>
          <w:szCs w:val="32"/>
        </w:rPr>
        <w:t>公司设有办公室、安全监察部、工程部、规划发展部等十个职能部室及生产指挥中心、后勤保障中心、信息中心、生产服务中心四个直属单</w:t>
      </w:r>
      <w:r>
        <w:rPr>
          <w:rFonts w:ascii="宋体" w:hAnsi="宋体" w:cs="宋体" w:hint="eastAsia"/>
          <w:color w:val="000000"/>
          <w:kern w:val="0"/>
          <w:sz w:val="32"/>
          <w:szCs w:val="32"/>
        </w:rPr>
        <w:t>位</w:t>
      </w:r>
      <w:r w:rsidRPr="00882C15">
        <w:rPr>
          <w:rFonts w:ascii="宋体" w:hAnsi="宋体" w:cs="宋体" w:hint="eastAsia"/>
          <w:color w:val="000000"/>
          <w:kern w:val="0"/>
          <w:sz w:val="32"/>
          <w:szCs w:val="32"/>
        </w:rPr>
        <w:t>和生产一部、生产二部、生产三部、物流中心、船务中心、设备保障中心六个生产单位，共有在职员工</w:t>
      </w:r>
      <w:r w:rsidRPr="00882C15">
        <w:rPr>
          <w:rFonts w:ascii="宋体" w:hAnsi="宋体" w:cs="宋体"/>
          <w:color w:val="000000"/>
          <w:kern w:val="0"/>
          <w:sz w:val="32"/>
          <w:szCs w:val="32"/>
        </w:rPr>
        <w:t>860</w:t>
      </w:r>
      <w:r w:rsidRPr="00882C15">
        <w:rPr>
          <w:rFonts w:ascii="宋体" w:hAnsi="宋体" w:cs="宋体" w:hint="eastAsia"/>
          <w:color w:val="000000"/>
          <w:kern w:val="0"/>
          <w:sz w:val="32"/>
          <w:szCs w:val="32"/>
        </w:rPr>
        <w:t>人（均具有专科以上学历，其中本科以上学历占</w:t>
      </w:r>
      <w:r w:rsidRPr="00882C15">
        <w:rPr>
          <w:rFonts w:ascii="宋体" w:hAnsi="宋体" w:cs="宋体"/>
          <w:color w:val="000000"/>
          <w:kern w:val="0"/>
          <w:sz w:val="32"/>
          <w:szCs w:val="32"/>
        </w:rPr>
        <w:t>76%</w:t>
      </w:r>
      <w:r w:rsidRPr="00882C15">
        <w:rPr>
          <w:rFonts w:ascii="宋体" w:hAnsi="宋体" w:cs="宋体" w:hint="eastAsia"/>
          <w:color w:val="000000"/>
          <w:kern w:val="0"/>
          <w:sz w:val="32"/>
          <w:szCs w:val="32"/>
        </w:rPr>
        <w:t>），相对稳定的生产业务外委承包单位</w:t>
      </w:r>
      <w:r w:rsidRPr="00882C15">
        <w:rPr>
          <w:rFonts w:ascii="宋体" w:hAnsi="宋体" w:cs="宋体"/>
          <w:color w:val="000000"/>
          <w:kern w:val="0"/>
          <w:sz w:val="32"/>
          <w:szCs w:val="32"/>
        </w:rPr>
        <w:t>14</w:t>
      </w:r>
      <w:r w:rsidRPr="00882C15">
        <w:rPr>
          <w:rFonts w:ascii="宋体" w:hAnsi="宋体" w:cs="宋体" w:hint="eastAsia"/>
          <w:color w:val="000000"/>
          <w:kern w:val="0"/>
          <w:sz w:val="32"/>
          <w:szCs w:val="32"/>
        </w:rPr>
        <w:t>家，外委员工</w:t>
      </w:r>
      <w:r w:rsidRPr="00882C15">
        <w:rPr>
          <w:rFonts w:ascii="宋体" w:hAnsi="宋体" w:cs="宋体"/>
          <w:color w:val="000000"/>
          <w:kern w:val="0"/>
          <w:sz w:val="32"/>
          <w:szCs w:val="32"/>
        </w:rPr>
        <w:t>1740</w:t>
      </w:r>
      <w:r w:rsidRPr="00882C15">
        <w:rPr>
          <w:rFonts w:ascii="宋体" w:hAnsi="宋体" w:cs="宋体" w:hint="eastAsia"/>
          <w:color w:val="000000"/>
          <w:kern w:val="0"/>
          <w:sz w:val="32"/>
          <w:szCs w:val="32"/>
        </w:rPr>
        <w:t>多人。</w:t>
      </w:r>
    </w:p>
    <w:p w:rsidR="002C79A2" w:rsidRPr="00882C15" w:rsidRDefault="002C79A2" w:rsidP="00537641">
      <w:pPr>
        <w:widowControl/>
        <w:spacing w:line="500" w:lineRule="exact"/>
        <w:ind w:firstLineChars="200" w:firstLine="640"/>
        <w:jc w:val="left"/>
        <w:rPr>
          <w:rFonts w:ascii="宋体" w:cs="Times New Roman"/>
          <w:color w:val="000000"/>
          <w:kern w:val="0"/>
          <w:sz w:val="32"/>
          <w:szCs w:val="32"/>
        </w:rPr>
      </w:pPr>
      <w:r w:rsidRPr="00882C15">
        <w:rPr>
          <w:rFonts w:ascii="宋体" w:hAnsi="宋体" w:cs="宋体" w:hint="eastAsia"/>
          <w:color w:val="000000"/>
          <w:kern w:val="0"/>
          <w:sz w:val="32"/>
          <w:szCs w:val="32"/>
        </w:rPr>
        <w:t>公司现有国内专业化、自动化水平最高的煤炭装船码头</w:t>
      </w:r>
      <w:r w:rsidRPr="00882C15">
        <w:rPr>
          <w:rFonts w:ascii="宋体" w:hAnsi="宋体" w:cs="宋体"/>
          <w:color w:val="000000"/>
          <w:kern w:val="0"/>
          <w:sz w:val="32"/>
          <w:szCs w:val="32"/>
        </w:rPr>
        <w:t>6</w:t>
      </w:r>
      <w:r w:rsidRPr="00882C15">
        <w:rPr>
          <w:rFonts w:ascii="宋体" w:hAnsi="宋体" w:cs="宋体" w:hint="eastAsia"/>
          <w:color w:val="000000"/>
          <w:kern w:val="0"/>
          <w:sz w:val="32"/>
          <w:szCs w:val="32"/>
        </w:rPr>
        <w:t>座（共</w:t>
      </w:r>
      <w:r w:rsidRPr="00882C15">
        <w:rPr>
          <w:rFonts w:ascii="宋体" w:hAnsi="宋体" w:cs="宋体"/>
          <w:color w:val="000000"/>
          <w:kern w:val="0"/>
          <w:sz w:val="32"/>
          <w:szCs w:val="32"/>
        </w:rPr>
        <w:t>17</w:t>
      </w:r>
      <w:r w:rsidRPr="00882C15">
        <w:rPr>
          <w:rFonts w:ascii="宋体" w:hAnsi="宋体" w:cs="宋体" w:hint="eastAsia"/>
          <w:color w:val="000000"/>
          <w:kern w:val="0"/>
          <w:sz w:val="32"/>
          <w:szCs w:val="32"/>
        </w:rPr>
        <w:t>个泊位。其中</w:t>
      </w:r>
      <w:r w:rsidRPr="00882C15">
        <w:rPr>
          <w:rFonts w:ascii="宋体" w:hAnsi="宋体" w:cs="宋体"/>
          <w:color w:val="000000"/>
          <w:kern w:val="0"/>
          <w:sz w:val="32"/>
          <w:szCs w:val="32"/>
        </w:rPr>
        <w:t>1</w:t>
      </w:r>
      <w:r w:rsidRPr="00882C15">
        <w:rPr>
          <w:rFonts w:ascii="宋体" w:hAnsi="宋体" w:cs="宋体" w:hint="eastAsia"/>
          <w:color w:val="000000"/>
          <w:kern w:val="0"/>
          <w:sz w:val="32"/>
          <w:szCs w:val="32"/>
        </w:rPr>
        <w:t>万吨级泊位</w:t>
      </w:r>
      <w:r w:rsidRPr="00882C15">
        <w:rPr>
          <w:rFonts w:ascii="宋体" w:hAnsi="宋体" w:cs="宋体"/>
          <w:color w:val="000000"/>
          <w:kern w:val="0"/>
          <w:sz w:val="32"/>
          <w:szCs w:val="32"/>
        </w:rPr>
        <w:t>1</w:t>
      </w:r>
      <w:r w:rsidRPr="00882C15">
        <w:rPr>
          <w:rFonts w:ascii="宋体" w:hAnsi="宋体" w:cs="宋体" w:hint="eastAsia"/>
          <w:color w:val="000000"/>
          <w:kern w:val="0"/>
          <w:sz w:val="32"/>
          <w:szCs w:val="32"/>
        </w:rPr>
        <w:t>个、</w:t>
      </w:r>
      <w:r w:rsidRPr="00882C15">
        <w:rPr>
          <w:rFonts w:ascii="宋体" w:hAnsi="宋体" w:cs="宋体"/>
          <w:color w:val="000000"/>
          <w:kern w:val="0"/>
          <w:sz w:val="32"/>
          <w:szCs w:val="32"/>
        </w:rPr>
        <w:t>3.5</w:t>
      </w:r>
      <w:r w:rsidRPr="00882C15">
        <w:rPr>
          <w:rFonts w:ascii="宋体" w:hAnsi="宋体" w:cs="宋体" w:hint="eastAsia"/>
          <w:color w:val="000000"/>
          <w:kern w:val="0"/>
          <w:sz w:val="32"/>
          <w:szCs w:val="32"/>
        </w:rPr>
        <w:t>万吨级泊位</w:t>
      </w:r>
      <w:r w:rsidRPr="00882C15">
        <w:rPr>
          <w:rFonts w:ascii="宋体" w:hAnsi="宋体" w:cs="宋体"/>
          <w:color w:val="000000"/>
          <w:kern w:val="0"/>
          <w:sz w:val="32"/>
          <w:szCs w:val="32"/>
        </w:rPr>
        <w:t>2</w:t>
      </w:r>
      <w:r w:rsidRPr="00882C15">
        <w:rPr>
          <w:rFonts w:ascii="宋体" w:hAnsi="宋体" w:cs="宋体" w:hint="eastAsia"/>
          <w:color w:val="000000"/>
          <w:kern w:val="0"/>
          <w:sz w:val="32"/>
          <w:szCs w:val="32"/>
        </w:rPr>
        <w:t>个、</w:t>
      </w:r>
      <w:r w:rsidRPr="00882C15">
        <w:rPr>
          <w:rFonts w:ascii="宋体" w:hAnsi="宋体" w:cs="宋体"/>
          <w:color w:val="000000"/>
          <w:kern w:val="0"/>
          <w:sz w:val="32"/>
          <w:szCs w:val="32"/>
        </w:rPr>
        <w:t>5</w:t>
      </w:r>
      <w:r w:rsidRPr="00882C15">
        <w:rPr>
          <w:rFonts w:ascii="宋体" w:hAnsi="宋体" w:cs="宋体" w:hint="eastAsia"/>
          <w:color w:val="000000"/>
          <w:kern w:val="0"/>
          <w:sz w:val="32"/>
          <w:szCs w:val="32"/>
        </w:rPr>
        <w:t>万吨级泊位</w:t>
      </w:r>
      <w:r w:rsidRPr="00882C15">
        <w:rPr>
          <w:rFonts w:ascii="宋体" w:hAnsi="宋体" w:cs="宋体"/>
          <w:color w:val="000000"/>
          <w:kern w:val="0"/>
          <w:sz w:val="32"/>
          <w:szCs w:val="32"/>
        </w:rPr>
        <w:t>10</w:t>
      </w:r>
      <w:r w:rsidRPr="00882C15">
        <w:rPr>
          <w:rFonts w:ascii="宋体" w:hAnsi="宋体" w:cs="宋体" w:hint="eastAsia"/>
          <w:color w:val="000000"/>
          <w:kern w:val="0"/>
          <w:sz w:val="32"/>
          <w:szCs w:val="32"/>
        </w:rPr>
        <w:t>个、</w:t>
      </w:r>
      <w:r w:rsidRPr="00882C15">
        <w:rPr>
          <w:rFonts w:ascii="宋体" w:hAnsi="宋体" w:cs="宋体"/>
          <w:color w:val="000000"/>
          <w:kern w:val="0"/>
          <w:sz w:val="32"/>
          <w:szCs w:val="32"/>
        </w:rPr>
        <w:t>7</w:t>
      </w:r>
      <w:r w:rsidRPr="00882C15">
        <w:rPr>
          <w:rFonts w:ascii="宋体" w:hAnsi="宋体" w:cs="宋体" w:hint="eastAsia"/>
          <w:color w:val="000000"/>
          <w:kern w:val="0"/>
          <w:sz w:val="32"/>
          <w:szCs w:val="32"/>
        </w:rPr>
        <w:t>万吨和</w:t>
      </w:r>
      <w:r w:rsidRPr="00882C15">
        <w:rPr>
          <w:rFonts w:ascii="宋体" w:hAnsi="宋体" w:cs="宋体"/>
          <w:color w:val="000000"/>
          <w:kern w:val="0"/>
          <w:sz w:val="32"/>
          <w:szCs w:val="32"/>
        </w:rPr>
        <w:t>10</w:t>
      </w:r>
      <w:r w:rsidRPr="00882C15">
        <w:rPr>
          <w:rFonts w:ascii="宋体" w:hAnsi="宋体" w:cs="宋体" w:hint="eastAsia"/>
          <w:color w:val="000000"/>
          <w:kern w:val="0"/>
          <w:sz w:val="32"/>
          <w:szCs w:val="32"/>
        </w:rPr>
        <w:t>万吨级泊位各</w:t>
      </w:r>
      <w:r w:rsidRPr="00882C15">
        <w:rPr>
          <w:rFonts w:ascii="宋体" w:hAnsi="宋体" w:cs="宋体"/>
          <w:color w:val="000000"/>
          <w:kern w:val="0"/>
          <w:sz w:val="32"/>
          <w:szCs w:val="32"/>
        </w:rPr>
        <w:t>2</w:t>
      </w:r>
      <w:r w:rsidRPr="00882C15">
        <w:rPr>
          <w:rFonts w:ascii="宋体" w:hAnsi="宋体" w:cs="宋体" w:hint="eastAsia"/>
          <w:color w:val="000000"/>
          <w:kern w:val="0"/>
          <w:sz w:val="32"/>
          <w:szCs w:val="32"/>
        </w:rPr>
        <w:t>个）及配套完善的翻、堆、取、装设施，设计年煤炭下水通过能力</w:t>
      </w:r>
      <w:r w:rsidRPr="00882C15">
        <w:rPr>
          <w:rFonts w:ascii="宋体" w:hAnsi="宋体" w:cs="宋体"/>
          <w:color w:val="000000"/>
          <w:kern w:val="0"/>
          <w:sz w:val="32"/>
          <w:szCs w:val="32"/>
        </w:rPr>
        <w:t>1.78</w:t>
      </w:r>
      <w:r w:rsidRPr="00882C15">
        <w:rPr>
          <w:rFonts w:ascii="宋体" w:hAnsi="宋体" w:cs="宋体" w:hint="eastAsia"/>
          <w:color w:val="000000"/>
          <w:kern w:val="0"/>
          <w:sz w:val="32"/>
          <w:szCs w:val="32"/>
        </w:rPr>
        <w:t>亿吨，其中三、四期工程</w:t>
      </w:r>
      <w:r w:rsidRPr="00882C15">
        <w:rPr>
          <w:rFonts w:ascii="宋体" w:hAnsi="宋体" w:cs="宋体" w:hint="eastAsia"/>
          <w:sz w:val="32"/>
          <w:szCs w:val="32"/>
        </w:rPr>
        <w:t>均采用了世界首创的大规模筒仓装卸工艺，在效率、环保等方面有着特殊优势</w:t>
      </w:r>
      <w:r w:rsidRPr="00882C15">
        <w:rPr>
          <w:rFonts w:ascii="宋体" w:hAnsi="宋体" w:cs="宋体" w:hint="eastAsia"/>
          <w:color w:val="000000"/>
          <w:kern w:val="0"/>
          <w:sz w:val="32"/>
          <w:szCs w:val="32"/>
        </w:rPr>
        <w:t>。另外还有散杂货码头</w:t>
      </w:r>
      <w:r w:rsidRPr="00882C15">
        <w:rPr>
          <w:rFonts w:ascii="宋体" w:hAnsi="宋体" w:cs="宋体"/>
          <w:color w:val="000000"/>
          <w:kern w:val="0"/>
          <w:sz w:val="32"/>
          <w:szCs w:val="32"/>
        </w:rPr>
        <w:t>1</w:t>
      </w:r>
      <w:r w:rsidRPr="00882C15">
        <w:rPr>
          <w:rFonts w:ascii="宋体" w:hAnsi="宋体" w:cs="宋体" w:hint="eastAsia"/>
          <w:color w:val="000000"/>
          <w:kern w:val="0"/>
          <w:sz w:val="32"/>
          <w:szCs w:val="32"/>
        </w:rPr>
        <w:t>座（</w:t>
      </w:r>
      <w:r w:rsidRPr="00882C15">
        <w:rPr>
          <w:rFonts w:ascii="宋体" w:hAnsi="宋体" w:cs="宋体"/>
          <w:color w:val="000000"/>
          <w:kern w:val="0"/>
          <w:sz w:val="32"/>
          <w:szCs w:val="32"/>
        </w:rPr>
        <w:t>2</w:t>
      </w:r>
      <w:r w:rsidRPr="00882C15">
        <w:rPr>
          <w:rFonts w:ascii="宋体" w:hAnsi="宋体" w:cs="宋体" w:hint="eastAsia"/>
          <w:color w:val="000000"/>
          <w:kern w:val="0"/>
          <w:sz w:val="32"/>
          <w:szCs w:val="32"/>
        </w:rPr>
        <w:t>个</w:t>
      </w:r>
      <w:r w:rsidRPr="00882C15">
        <w:rPr>
          <w:rFonts w:ascii="宋体" w:hAnsi="宋体" w:cs="宋体"/>
          <w:color w:val="000000"/>
          <w:kern w:val="0"/>
          <w:sz w:val="32"/>
          <w:szCs w:val="32"/>
        </w:rPr>
        <w:t>1.5</w:t>
      </w:r>
      <w:r w:rsidRPr="00882C15">
        <w:rPr>
          <w:rFonts w:ascii="宋体" w:hAnsi="宋体" w:cs="宋体" w:hint="eastAsia"/>
          <w:color w:val="000000"/>
          <w:kern w:val="0"/>
          <w:sz w:val="32"/>
          <w:szCs w:val="32"/>
        </w:rPr>
        <w:t>万砘级泊位，年通过能力</w:t>
      </w:r>
      <w:r w:rsidRPr="00882C15">
        <w:rPr>
          <w:rFonts w:ascii="宋体" w:hAnsi="宋体" w:cs="宋体"/>
          <w:color w:val="000000"/>
          <w:kern w:val="0"/>
          <w:sz w:val="32"/>
          <w:szCs w:val="32"/>
        </w:rPr>
        <w:t>400</w:t>
      </w:r>
      <w:r w:rsidRPr="00882C15">
        <w:rPr>
          <w:rFonts w:ascii="宋体" w:hAnsi="宋体" w:cs="宋体" w:hint="eastAsia"/>
          <w:color w:val="000000"/>
          <w:kern w:val="0"/>
          <w:sz w:val="32"/>
          <w:szCs w:val="32"/>
        </w:rPr>
        <w:t>万砘）和原油码头</w:t>
      </w:r>
      <w:r w:rsidRPr="00882C15">
        <w:rPr>
          <w:rFonts w:ascii="宋体" w:hAnsi="宋体" w:cs="宋体"/>
          <w:color w:val="000000"/>
          <w:kern w:val="0"/>
          <w:sz w:val="32"/>
          <w:szCs w:val="32"/>
        </w:rPr>
        <w:t>1</w:t>
      </w:r>
      <w:r w:rsidRPr="00882C15">
        <w:rPr>
          <w:rFonts w:ascii="宋体" w:hAnsi="宋体" w:cs="宋体" w:hint="eastAsia"/>
          <w:color w:val="000000"/>
          <w:kern w:val="0"/>
          <w:sz w:val="32"/>
          <w:szCs w:val="32"/>
        </w:rPr>
        <w:t>座（</w:t>
      </w:r>
      <w:r w:rsidRPr="00882C15">
        <w:rPr>
          <w:rFonts w:ascii="宋体" w:hAnsi="宋体" w:cs="宋体"/>
          <w:color w:val="000000"/>
          <w:kern w:val="0"/>
          <w:sz w:val="32"/>
          <w:szCs w:val="32"/>
        </w:rPr>
        <w:t>5</w:t>
      </w:r>
      <w:r w:rsidRPr="00882C15">
        <w:rPr>
          <w:rFonts w:ascii="宋体" w:hAnsi="宋体" w:cs="宋体" w:hint="eastAsia"/>
          <w:color w:val="000000"/>
          <w:kern w:val="0"/>
          <w:sz w:val="32"/>
          <w:szCs w:val="32"/>
        </w:rPr>
        <w:t>万吨级泊位</w:t>
      </w:r>
      <w:r w:rsidRPr="00882C15">
        <w:rPr>
          <w:rFonts w:ascii="宋体" w:hAnsi="宋体" w:cs="宋体"/>
          <w:color w:val="000000"/>
          <w:kern w:val="0"/>
          <w:sz w:val="32"/>
          <w:szCs w:val="32"/>
        </w:rPr>
        <w:t>1</w:t>
      </w:r>
      <w:r w:rsidRPr="00882C15">
        <w:rPr>
          <w:rFonts w:ascii="宋体" w:hAnsi="宋体" w:cs="宋体" w:hint="eastAsia"/>
          <w:color w:val="000000"/>
          <w:kern w:val="0"/>
          <w:sz w:val="32"/>
          <w:szCs w:val="32"/>
        </w:rPr>
        <w:t>个，两台输油臂，年通过能力</w:t>
      </w:r>
      <w:r w:rsidRPr="00882C15">
        <w:rPr>
          <w:rFonts w:ascii="宋体" w:hAnsi="宋体" w:cs="宋体"/>
          <w:color w:val="000000"/>
          <w:kern w:val="0"/>
          <w:sz w:val="32"/>
          <w:szCs w:val="32"/>
        </w:rPr>
        <w:t>190</w:t>
      </w:r>
      <w:r w:rsidRPr="00882C15">
        <w:rPr>
          <w:rFonts w:ascii="宋体" w:hAnsi="宋体" w:cs="宋体" w:hint="eastAsia"/>
          <w:color w:val="000000"/>
          <w:kern w:val="0"/>
          <w:sz w:val="32"/>
          <w:szCs w:val="32"/>
        </w:rPr>
        <w:t>万吨）及大功率港作拖轮</w:t>
      </w:r>
      <w:r w:rsidRPr="00882C15">
        <w:rPr>
          <w:rFonts w:ascii="宋体" w:hAnsi="宋体" w:cs="宋体"/>
          <w:color w:val="000000"/>
          <w:kern w:val="0"/>
          <w:sz w:val="32"/>
          <w:szCs w:val="32"/>
        </w:rPr>
        <w:t>11</w:t>
      </w:r>
      <w:r w:rsidRPr="00882C15">
        <w:rPr>
          <w:rFonts w:ascii="宋体" w:hAnsi="宋体" w:cs="宋体" w:hint="eastAsia"/>
          <w:color w:val="000000"/>
          <w:kern w:val="0"/>
          <w:sz w:val="32"/>
          <w:szCs w:val="32"/>
        </w:rPr>
        <w:t>艘。</w:t>
      </w:r>
    </w:p>
    <w:p w:rsidR="002C79A2" w:rsidRPr="00882C15" w:rsidRDefault="002C79A2" w:rsidP="00537641">
      <w:pPr>
        <w:widowControl/>
        <w:spacing w:line="500" w:lineRule="exact"/>
        <w:ind w:firstLineChars="200" w:firstLine="640"/>
        <w:jc w:val="left"/>
        <w:rPr>
          <w:rFonts w:ascii="宋体" w:cs="Times New Roman"/>
          <w:sz w:val="32"/>
          <w:szCs w:val="32"/>
        </w:rPr>
      </w:pPr>
      <w:r w:rsidRPr="00882C15">
        <w:rPr>
          <w:rFonts w:ascii="宋体" w:hAnsi="宋体" w:cs="宋体" w:hint="eastAsia"/>
          <w:color w:val="000000"/>
          <w:kern w:val="0"/>
          <w:sz w:val="32"/>
          <w:szCs w:val="32"/>
        </w:rPr>
        <w:t>公司始终高度重视安全生产工作，认真落实安全生产法律、法规、规章要求，不断创新安全管理，先后推行了安全质量标准化管理系统、</w:t>
      </w:r>
      <w:r w:rsidRPr="00882C15">
        <w:rPr>
          <w:rFonts w:ascii="宋体" w:hAnsi="宋体" w:cs="宋体"/>
          <w:color w:val="000000"/>
          <w:kern w:val="0"/>
          <w:sz w:val="32"/>
          <w:szCs w:val="32"/>
        </w:rPr>
        <w:t>NOSA</w:t>
      </w:r>
      <w:r w:rsidRPr="00882C15">
        <w:rPr>
          <w:rFonts w:ascii="宋体" w:hAnsi="宋体" w:cs="宋体" w:hint="eastAsia"/>
          <w:color w:val="000000"/>
          <w:kern w:val="0"/>
          <w:sz w:val="32"/>
          <w:szCs w:val="32"/>
        </w:rPr>
        <w:t>安健环管理系统、</w:t>
      </w:r>
      <w:r w:rsidRPr="00882C15">
        <w:rPr>
          <w:rFonts w:ascii="宋体" w:hAnsi="宋体" w:cs="宋体"/>
          <w:color w:val="000000"/>
          <w:kern w:val="0"/>
          <w:sz w:val="32"/>
          <w:szCs w:val="32"/>
        </w:rPr>
        <w:t>ISO</w:t>
      </w:r>
      <w:r w:rsidRPr="00882C15">
        <w:rPr>
          <w:rFonts w:ascii="宋体" w:hAnsi="宋体" w:cs="宋体" w:hint="eastAsia"/>
          <w:color w:val="000000"/>
          <w:kern w:val="0"/>
          <w:sz w:val="32"/>
          <w:szCs w:val="32"/>
        </w:rPr>
        <w:t>三体系管理系统，</w:t>
      </w:r>
      <w:r w:rsidRPr="00882C15">
        <w:rPr>
          <w:rFonts w:ascii="宋体" w:hAnsi="宋体" w:cs="宋体"/>
          <w:color w:val="000000"/>
          <w:kern w:val="0"/>
          <w:sz w:val="32"/>
          <w:szCs w:val="32"/>
        </w:rPr>
        <w:t>2010</w:t>
      </w:r>
      <w:r w:rsidRPr="00882C15">
        <w:rPr>
          <w:rFonts w:ascii="宋体" w:hAnsi="宋体" w:cs="宋体" w:hint="eastAsia"/>
          <w:color w:val="000000"/>
          <w:kern w:val="0"/>
          <w:sz w:val="32"/>
          <w:szCs w:val="32"/>
        </w:rPr>
        <w:t>年开始全面构建</w:t>
      </w:r>
      <w:r w:rsidRPr="00882C15">
        <w:rPr>
          <w:rFonts w:ascii="宋体" w:hAnsi="宋体" w:cs="宋体"/>
          <w:color w:val="000000"/>
          <w:kern w:val="0"/>
          <w:sz w:val="32"/>
          <w:szCs w:val="32"/>
        </w:rPr>
        <w:t xml:space="preserve"> </w:t>
      </w:r>
      <w:r w:rsidRPr="00882C15">
        <w:rPr>
          <w:rFonts w:ascii="宋体" w:hAnsi="宋体" w:cs="宋体" w:hint="eastAsia"/>
          <w:color w:val="000000"/>
          <w:kern w:val="0"/>
          <w:sz w:val="32"/>
          <w:szCs w:val="32"/>
        </w:rPr>
        <w:t>“安全风险预控管理体系”。公司自黄骅港开港以来未发生一般及以上安全生产事故。</w:t>
      </w:r>
    </w:p>
    <w:p w:rsidR="002C79A2" w:rsidRPr="00882C15" w:rsidRDefault="00537641" w:rsidP="0096627A">
      <w:pPr>
        <w:widowControl/>
        <w:ind w:firstLine="600"/>
        <w:jc w:val="left"/>
        <w:rPr>
          <w:rFonts w:ascii="宋体" w:cs="Times New Roman"/>
          <w:sz w:val="32"/>
          <w:szCs w:val="32"/>
        </w:rPr>
      </w:pPr>
      <w:r>
        <w:rPr>
          <w:rFonts w:ascii="宋体" w:hAnsi="宋体" w:cs="宋体" w:hint="eastAsia"/>
          <w:sz w:val="32"/>
          <w:szCs w:val="32"/>
        </w:rPr>
        <w:lastRenderedPageBreak/>
        <w:t>二</w:t>
      </w:r>
      <w:r w:rsidR="002C79A2" w:rsidRPr="00882C15">
        <w:rPr>
          <w:rFonts w:ascii="宋体" w:hAnsi="宋体" w:cs="宋体" w:hint="eastAsia"/>
          <w:sz w:val="32"/>
          <w:szCs w:val="32"/>
        </w:rPr>
        <w:t>、项目内容及实施条件</w:t>
      </w:r>
      <w:r w:rsidR="002C79A2">
        <w:rPr>
          <w:rFonts w:ascii="宋体" w:hAnsi="宋体" w:cs="宋体" w:hint="eastAsia"/>
          <w:sz w:val="32"/>
          <w:szCs w:val="32"/>
        </w:rPr>
        <w:t>、</w:t>
      </w:r>
      <w:r w:rsidR="007B0E80">
        <w:rPr>
          <w:rFonts w:ascii="宋体" w:hAnsi="宋体" w:cs="宋体" w:hint="eastAsia"/>
          <w:sz w:val="32"/>
          <w:szCs w:val="32"/>
        </w:rPr>
        <w:t>要求</w:t>
      </w:r>
    </w:p>
    <w:p w:rsidR="002C79A2" w:rsidRPr="00882C15" w:rsidRDefault="002C79A2" w:rsidP="0096627A">
      <w:pPr>
        <w:widowControl/>
        <w:ind w:firstLine="600"/>
        <w:jc w:val="left"/>
        <w:rPr>
          <w:rFonts w:ascii="宋体" w:cs="Times New Roman"/>
          <w:sz w:val="32"/>
          <w:szCs w:val="32"/>
        </w:rPr>
      </w:pPr>
      <w:r w:rsidRPr="00882C15">
        <w:rPr>
          <w:rFonts w:ascii="宋体" w:hAnsi="宋体" w:cs="宋体"/>
          <w:sz w:val="32"/>
          <w:szCs w:val="32"/>
        </w:rPr>
        <w:t>2014</w:t>
      </w:r>
      <w:r w:rsidRPr="00882C15">
        <w:rPr>
          <w:rFonts w:ascii="宋体" w:hAnsi="宋体" w:cs="宋体" w:hint="eastAsia"/>
          <w:sz w:val="32"/>
          <w:szCs w:val="32"/>
        </w:rPr>
        <w:t>年</w:t>
      </w:r>
      <w:r w:rsidRPr="00882C15">
        <w:rPr>
          <w:rFonts w:ascii="宋体" w:hAnsi="宋体" w:cs="宋体"/>
          <w:sz w:val="32"/>
          <w:szCs w:val="32"/>
        </w:rPr>
        <w:t>1</w:t>
      </w:r>
      <w:r w:rsidRPr="00882C15">
        <w:rPr>
          <w:rFonts w:ascii="宋体" w:hAnsi="宋体" w:cs="宋体" w:hint="eastAsia"/>
          <w:sz w:val="32"/>
          <w:szCs w:val="32"/>
        </w:rPr>
        <w:t>月和</w:t>
      </w:r>
      <w:r w:rsidRPr="00882C15">
        <w:rPr>
          <w:rFonts w:ascii="宋体" w:hAnsi="宋体" w:cs="宋体"/>
          <w:sz w:val="32"/>
          <w:szCs w:val="32"/>
        </w:rPr>
        <w:t>2015</w:t>
      </w:r>
      <w:r w:rsidRPr="00882C15">
        <w:rPr>
          <w:rFonts w:ascii="宋体" w:hAnsi="宋体" w:cs="宋体" w:hint="eastAsia"/>
          <w:sz w:val="32"/>
          <w:szCs w:val="32"/>
        </w:rPr>
        <w:t>年</w:t>
      </w:r>
      <w:r w:rsidRPr="00882C15">
        <w:rPr>
          <w:rFonts w:ascii="宋体" w:hAnsi="宋体" w:cs="宋体"/>
          <w:sz w:val="32"/>
          <w:szCs w:val="32"/>
        </w:rPr>
        <w:t xml:space="preserve">1 </w:t>
      </w:r>
      <w:r w:rsidRPr="00882C15">
        <w:rPr>
          <w:rFonts w:ascii="宋体" w:hAnsi="宋体" w:cs="宋体" w:hint="eastAsia"/>
          <w:sz w:val="32"/>
          <w:szCs w:val="32"/>
        </w:rPr>
        <w:t>月，公司煤码头和杂货码头、原油码头相继通过考评，分别取得了</w:t>
      </w:r>
      <w:r>
        <w:rPr>
          <w:rFonts w:ascii="宋体" w:hAnsi="宋体" w:cs="宋体" w:hint="eastAsia"/>
          <w:sz w:val="32"/>
          <w:szCs w:val="32"/>
        </w:rPr>
        <w:t>港口普通货运</w:t>
      </w:r>
      <w:r w:rsidRPr="00882C15">
        <w:rPr>
          <w:rFonts w:ascii="宋体" w:hAnsi="宋体" w:cs="宋体" w:hint="eastAsia"/>
          <w:sz w:val="32"/>
          <w:szCs w:val="32"/>
        </w:rPr>
        <w:t>和</w:t>
      </w:r>
      <w:r>
        <w:rPr>
          <w:rFonts w:ascii="宋体" w:hAnsi="宋体" w:cs="宋体" w:hint="eastAsia"/>
          <w:sz w:val="32"/>
          <w:szCs w:val="32"/>
        </w:rPr>
        <w:t>港口危险货物营运</w:t>
      </w:r>
      <w:r w:rsidRPr="00882C15">
        <w:rPr>
          <w:rFonts w:ascii="宋体" w:hAnsi="宋体" w:cs="宋体" w:hint="eastAsia"/>
          <w:sz w:val="32"/>
          <w:szCs w:val="32"/>
        </w:rPr>
        <w:t>企业安全生产标准化建设“一级”</w:t>
      </w:r>
      <w:r>
        <w:rPr>
          <w:rFonts w:ascii="宋体" w:hAnsi="宋体" w:cs="宋体" w:hint="eastAsia"/>
          <w:sz w:val="32"/>
          <w:szCs w:val="32"/>
        </w:rPr>
        <w:t>达标证书</w:t>
      </w:r>
      <w:r w:rsidRPr="00882C15">
        <w:rPr>
          <w:rFonts w:ascii="宋体" w:hAnsi="宋体" w:cs="宋体" w:hint="eastAsia"/>
          <w:sz w:val="32"/>
          <w:szCs w:val="32"/>
        </w:rPr>
        <w:t>。三年来</w:t>
      </w:r>
      <w:r>
        <w:rPr>
          <w:rFonts w:ascii="宋体" w:hAnsi="宋体" w:cs="宋体" w:hint="eastAsia"/>
          <w:sz w:val="32"/>
          <w:szCs w:val="32"/>
        </w:rPr>
        <w:t>，公司</w:t>
      </w:r>
      <w:r w:rsidRPr="00882C15">
        <w:rPr>
          <w:rFonts w:ascii="宋体" w:hAnsi="宋体" w:cs="宋体" w:hint="eastAsia"/>
          <w:sz w:val="32"/>
          <w:szCs w:val="32"/>
        </w:rPr>
        <w:t>安全生产标准化建设自评等级均达到一级标准。</w:t>
      </w:r>
      <w:bookmarkStart w:id="0" w:name="_GoBack"/>
      <w:bookmarkEnd w:id="0"/>
    </w:p>
    <w:p w:rsidR="002C79A2" w:rsidRDefault="002C79A2" w:rsidP="0096627A">
      <w:pPr>
        <w:widowControl/>
        <w:ind w:firstLine="600"/>
        <w:jc w:val="left"/>
        <w:rPr>
          <w:rFonts w:ascii="宋体" w:hAnsi="宋体" w:cs="宋体"/>
          <w:sz w:val="32"/>
          <w:szCs w:val="32"/>
        </w:rPr>
      </w:pPr>
      <w:r w:rsidRPr="00882C15">
        <w:rPr>
          <w:rFonts w:ascii="宋体" w:hAnsi="宋体" w:cs="宋体" w:hint="eastAsia"/>
          <w:sz w:val="32"/>
          <w:szCs w:val="32"/>
        </w:rPr>
        <w:t>对采购人营运项目的安全生产标准化建设情况进行换证评价，将原普货和危货两个安全生产标准化</w:t>
      </w:r>
      <w:r>
        <w:rPr>
          <w:rFonts w:ascii="宋体" w:hAnsi="宋体" w:cs="宋体" w:hint="eastAsia"/>
          <w:sz w:val="32"/>
          <w:szCs w:val="32"/>
        </w:rPr>
        <w:t>达标</w:t>
      </w:r>
      <w:r w:rsidRPr="00882C15">
        <w:rPr>
          <w:rFonts w:ascii="宋体" w:hAnsi="宋体" w:cs="宋体" w:hint="eastAsia"/>
          <w:sz w:val="32"/>
          <w:szCs w:val="32"/>
        </w:rPr>
        <w:t>“一级证书”</w:t>
      </w:r>
      <w:r>
        <w:rPr>
          <w:rFonts w:ascii="宋体" w:hAnsi="宋体" w:cs="宋体" w:hint="eastAsia"/>
          <w:sz w:val="32"/>
          <w:szCs w:val="32"/>
        </w:rPr>
        <w:t>进行</w:t>
      </w:r>
      <w:r w:rsidRPr="00882C15">
        <w:rPr>
          <w:rFonts w:ascii="宋体" w:hAnsi="宋体" w:cs="宋体" w:hint="eastAsia"/>
          <w:sz w:val="32"/>
          <w:szCs w:val="32"/>
        </w:rPr>
        <w:t>合并</w:t>
      </w:r>
      <w:r>
        <w:rPr>
          <w:rFonts w:ascii="宋体" w:hAnsi="宋体" w:cs="宋体" w:hint="eastAsia"/>
          <w:sz w:val="32"/>
          <w:szCs w:val="32"/>
        </w:rPr>
        <w:t>换证评价</w:t>
      </w:r>
      <w:r w:rsidRPr="00882C15">
        <w:rPr>
          <w:rFonts w:ascii="宋体" w:hAnsi="宋体" w:cs="宋体" w:hint="eastAsia"/>
          <w:sz w:val="32"/>
          <w:szCs w:val="32"/>
        </w:rPr>
        <w:t>，并提供</w:t>
      </w:r>
      <w:r w:rsidRPr="00882C15">
        <w:rPr>
          <w:rFonts w:ascii="宋体" w:hAnsi="宋体" w:cs="宋体"/>
          <w:sz w:val="32"/>
          <w:szCs w:val="32"/>
        </w:rPr>
        <w:t>3</w:t>
      </w:r>
      <w:r w:rsidRPr="00882C15">
        <w:rPr>
          <w:rFonts w:ascii="宋体" w:hAnsi="宋体" w:cs="宋体" w:hint="eastAsia"/>
          <w:sz w:val="32"/>
          <w:szCs w:val="32"/>
        </w:rPr>
        <w:t>年的安全生产标准化建设年度</w:t>
      </w:r>
      <w:r w:rsidR="00EB1988">
        <w:rPr>
          <w:rFonts w:ascii="宋体" w:hAnsi="宋体" w:cs="宋体" w:hint="eastAsia"/>
          <w:sz w:val="32"/>
          <w:szCs w:val="32"/>
        </w:rPr>
        <w:t>报告</w:t>
      </w:r>
      <w:r w:rsidRPr="00882C15">
        <w:rPr>
          <w:rFonts w:ascii="宋体" w:hAnsi="宋体" w:cs="宋体" w:hint="eastAsia"/>
          <w:sz w:val="32"/>
          <w:szCs w:val="32"/>
        </w:rPr>
        <w:t>核查服务。</w:t>
      </w:r>
    </w:p>
    <w:p w:rsidR="007065EA" w:rsidRDefault="007065EA" w:rsidP="0096627A">
      <w:pPr>
        <w:widowControl/>
        <w:ind w:firstLine="600"/>
        <w:jc w:val="left"/>
        <w:rPr>
          <w:rFonts w:ascii="宋体" w:hAnsi="宋体" w:cs="宋体"/>
          <w:sz w:val="32"/>
          <w:szCs w:val="32"/>
        </w:rPr>
      </w:pPr>
      <w:r>
        <w:rPr>
          <w:rFonts w:ascii="宋体" w:hAnsi="宋体" w:cs="宋体" w:hint="eastAsia"/>
          <w:sz w:val="32"/>
          <w:szCs w:val="32"/>
        </w:rPr>
        <w:t>三、票据要求</w:t>
      </w:r>
    </w:p>
    <w:p w:rsidR="007065EA" w:rsidRPr="007065EA" w:rsidRDefault="007065EA" w:rsidP="0096627A">
      <w:pPr>
        <w:widowControl/>
        <w:ind w:firstLine="600"/>
        <w:jc w:val="left"/>
        <w:rPr>
          <w:rFonts w:ascii="宋体" w:cs="Times New Roman"/>
          <w:sz w:val="32"/>
          <w:szCs w:val="32"/>
        </w:rPr>
      </w:pPr>
      <w:r>
        <w:rPr>
          <w:rFonts w:ascii="宋体" w:hAnsi="宋体" w:cs="宋体" w:hint="eastAsia"/>
          <w:sz w:val="32"/>
          <w:szCs w:val="32"/>
        </w:rPr>
        <w:t>需开具增值税专用发票</w:t>
      </w:r>
    </w:p>
    <w:p w:rsidR="002C79A2" w:rsidRPr="0096627A" w:rsidRDefault="002C79A2" w:rsidP="009E3CC1">
      <w:pPr>
        <w:widowControl/>
        <w:ind w:firstLine="600"/>
        <w:jc w:val="left"/>
        <w:rPr>
          <w:rFonts w:cs="Times New Roman"/>
        </w:rPr>
      </w:pPr>
    </w:p>
    <w:sectPr w:rsidR="002C79A2" w:rsidRPr="0096627A" w:rsidSect="00347E2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3003" w:rsidRDefault="009B3003" w:rsidP="00552627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9B3003" w:rsidRDefault="009B3003" w:rsidP="00552627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3003" w:rsidRDefault="009B3003" w:rsidP="00552627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9B3003" w:rsidRDefault="009B3003" w:rsidP="00552627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doNotTrackMoves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10F13"/>
    <w:rsid w:val="000A24F7"/>
    <w:rsid w:val="000E3B91"/>
    <w:rsid w:val="00110F13"/>
    <w:rsid w:val="00155D51"/>
    <w:rsid w:val="00172F62"/>
    <w:rsid w:val="00197BA9"/>
    <w:rsid w:val="001C742E"/>
    <w:rsid w:val="002078AF"/>
    <w:rsid w:val="002144D1"/>
    <w:rsid w:val="0027687C"/>
    <w:rsid w:val="002961B8"/>
    <w:rsid w:val="002C79A2"/>
    <w:rsid w:val="002F5523"/>
    <w:rsid w:val="00347E2C"/>
    <w:rsid w:val="00353FD1"/>
    <w:rsid w:val="003A1184"/>
    <w:rsid w:val="003A70BD"/>
    <w:rsid w:val="003C253C"/>
    <w:rsid w:val="0043765B"/>
    <w:rsid w:val="00482D9A"/>
    <w:rsid w:val="00493DEE"/>
    <w:rsid w:val="004C2F27"/>
    <w:rsid w:val="004F2E3B"/>
    <w:rsid w:val="00511531"/>
    <w:rsid w:val="00524A86"/>
    <w:rsid w:val="00537641"/>
    <w:rsid w:val="00552627"/>
    <w:rsid w:val="00593EED"/>
    <w:rsid w:val="005B5A29"/>
    <w:rsid w:val="00616F22"/>
    <w:rsid w:val="006247AF"/>
    <w:rsid w:val="00640710"/>
    <w:rsid w:val="00653BA3"/>
    <w:rsid w:val="006D6C6A"/>
    <w:rsid w:val="007065EA"/>
    <w:rsid w:val="00721442"/>
    <w:rsid w:val="00790F0A"/>
    <w:rsid w:val="007A4CEC"/>
    <w:rsid w:val="007B0E80"/>
    <w:rsid w:val="00882C15"/>
    <w:rsid w:val="008D4D2E"/>
    <w:rsid w:val="009469E0"/>
    <w:rsid w:val="00962B79"/>
    <w:rsid w:val="0096627A"/>
    <w:rsid w:val="00976952"/>
    <w:rsid w:val="009B2D11"/>
    <w:rsid w:val="009B3003"/>
    <w:rsid w:val="009E3CC1"/>
    <w:rsid w:val="00A40AB6"/>
    <w:rsid w:val="00A8759E"/>
    <w:rsid w:val="00AA4878"/>
    <w:rsid w:val="00AD2471"/>
    <w:rsid w:val="00AE70CF"/>
    <w:rsid w:val="00B06486"/>
    <w:rsid w:val="00B23171"/>
    <w:rsid w:val="00B93488"/>
    <w:rsid w:val="00BA49C6"/>
    <w:rsid w:val="00BC3B7B"/>
    <w:rsid w:val="00BC545F"/>
    <w:rsid w:val="00C01201"/>
    <w:rsid w:val="00C1747E"/>
    <w:rsid w:val="00C207ED"/>
    <w:rsid w:val="00C4391F"/>
    <w:rsid w:val="00C54C93"/>
    <w:rsid w:val="00C816A2"/>
    <w:rsid w:val="00CA0285"/>
    <w:rsid w:val="00CB4B7E"/>
    <w:rsid w:val="00CC6053"/>
    <w:rsid w:val="00CE527F"/>
    <w:rsid w:val="00D0692E"/>
    <w:rsid w:val="00D83725"/>
    <w:rsid w:val="00DF43B3"/>
    <w:rsid w:val="00E12B3F"/>
    <w:rsid w:val="00E60871"/>
    <w:rsid w:val="00E75811"/>
    <w:rsid w:val="00E83C0E"/>
    <w:rsid w:val="00E95F50"/>
    <w:rsid w:val="00EB1988"/>
    <w:rsid w:val="00EC463F"/>
    <w:rsid w:val="00F205EB"/>
    <w:rsid w:val="00F53EAD"/>
    <w:rsid w:val="00F63865"/>
    <w:rsid w:val="00F71C38"/>
    <w:rsid w:val="00F94995"/>
    <w:rsid w:val="00FC03C5"/>
    <w:rsid w:val="00FF69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F13"/>
    <w:pPr>
      <w:widowControl w:val="0"/>
      <w:jc w:val="both"/>
    </w:pPr>
    <w:rPr>
      <w:rFonts w:cs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rsid w:val="0055262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locked/>
    <w:rsid w:val="00552627"/>
    <w:rPr>
      <w:rFonts w:ascii="Calibri" w:eastAsia="宋体" w:hAnsi="Calibri" w:cs="Calibri"/>
      <w:sz w:val="18"/>
      <w:szCs w:val="18"/>
    </w:rPr>
  </w:style>
  <w:style w:type="paragraph" w:styleId="a4">
    <w:name w:val="footer"/>
    <w:basedOn w:val="a"/>
    <w:link w:val="Char0"/>
    <w:uiPriority w:val="99"/>
    <w:rsid w:val="0055262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locked/>
    <w:rsid w:val="00552627"/>
    <w:rPr>
      <w:rFonts w:ascii="Calibri" w:eastAsia="宋体" w:hAnsi="Calibri" w:cs="Calibr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2</Pages>
  <Words>129</Words>
  <Characters>741</Characters>
  <Application>Microsoft Office Word</Application>
  <DocSecurity>0</DocSecurity>
  <Lines>6</Lines>
  <Paragraphs>1</Paragraphs>
  <ScaleCrop>false</ScaleCrop>
  <Company>Sky123.Org</Company>
  <LinksUpToDate>false</LinksUpToDate>
  <CharactersWithSpaces>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袁超</dc:creator>
  <cp:keywords/>
  <dc:description/>
  <cp:lastModifiedBy>于俊清</cp:lastModifiedBy>
  <cp:revision>18</cp:revision>
  <dcterms:created xsi:type="dcterms:W3CDTF">2016-11-05T11:44:00Z</dcterms:created>
  <dcterms:modified xsi:type="dcterms:W3CDTF">2016-11-14T08:48:00Z</dcterms:modified>
</cp:coreProperties>
</file>