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CE1" w:rsidRPr="00443CE1" w:rsidRDefault="00443CE1" w:rsidP="00443CE1">
      <w:pPr>
        <w:widowControl/>
        <w:jc w:val="center"/>
        <w:rPr>
          <w:rFonts w:ascii="仿宋" w:eastAsia="仿宋" w:hAnsi="仿宋"/>
          <w:b/>
          <w:sz w:val="36"/>
          <w:szCs w:val="36"/>
        </w:rPr>
      </w:pPr>
      <w:r w:rsidRPr="00443CE1">
        <w:rPr>
          <w:rFonts w:ascii="仿宋" w:eastAsia="仿宋" w:hAnsi="仿宋" w:hint="eastAsia"/>
          <w:b/>
          <w:sz w:val="36"/>
          <w:szCs w:val="36"/>
        </w:rPr>
        <w:t>脚手架租赁技术要求</w:t>
      </w:r>
    </w:p>
    <w:p w:rsidR="00443CE1" w:rsidRPr="009836CB" w:rsidRDefault="00443CE1" w:rsidP="00443CE1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一、项目概况</w:t>
      </w:r>
    </w:p>
    <w:p w:rsidR="00443CE1" w:rsidRDefault="00443CE1" w:rsidP="00443CE1">
      <w:pPr>
        <w:widowControl/>
        <w:ind w:firstLine="57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设备保障中心</w:t>
      </w:r>
      <w:r>
        <w:rPr>
          <w:rFonts w:ascii="仿宋" w:eastAsia="仿宋" w:hAnsi="仿宋" w:hint="eastAsia"/>
          <w:sz w:val="28"/>
          <w:szCs w:val="28"/>
        </w:rPr>
        <w:t>2017年</w:t>
      </w:r>
      <w:r w:rsidRPr="009836CB">
        <w:rPr>
          <w:rFonts w:ascii="仿宋" w:eastAsia="仿宋" w:hAnsi="仿宋" w:hint="eastAsia"/>
          <w:sz w:val="28"/>
          <w:szCs w:val="28"/>
        </w:rPr>
        <w:t>计划对神华黄骅港务有限责任公司一期共</w:t>
      </w:r>
      <w:r>
        <w:rPr>
          <w:rFonts w:ascii="仿宋" w:eastAsia="仿宋" w:hAnsi="仿宋" w:hint="eastAsia"/>
          <w:sz w:val="28"/>
          <w:szCs w:val="28"/>
        </w:rPr>
        <w:t>3</w:t>
      </w:r>
      <w:r w:rsidRPr="009836CB">
        <w:rPr>
          <w:rFonts w:ascii="仿宋" w:eastAsia="仿宋" w:hAnsi="仿宋" w:hint="eastAsia"/>
          <w:sz w:val="28"/>
          <w:szCs w:val="28"/>
        </w:rPr>
        <w:t>台翻车机漏斗衬板进行维修更换，每台翻车机包含5个漏斗，漏斗底层约深1</w:t>
      </w:r>
      <w:r>
        <w:rPr>
          <w:rFonts w:ascii="仿宋" w:eastAsia="仿宋" w:hAnsi="仿宋" w:hint="eastAsia"/>
          <w:sz w:val="28"/>
          <w:szCs w:val="28"/>
        </w:rPr>
        <w:t>9</w:t>
      </w:r>
      <w:r w:rsidRPr="009836CB">
        <w:rPr>
          <w:rFonts w:ascii="仿宋" w:eastAsia="仿宋" w:hAnsi="仿宋" w:hint="eastAsia"/>
          <w:sz w:val="28"/>
          <w:szCs w:val="28"/>
        </w:rPr>
        <w:t>米、高1</w:t>
      </w:r>
      <w:r>
        <w:rPr>
          <w:rFonts w:ascii="仿宋" w:eastAsia="仿宋" w:hAnsi="仿宋" w:hint="eastAsia"/>
          <w:sz w:val="28"/>
          <w:szCs w:val="28"/>
        </w:rPr>
        <w:t>2</w:t>
      </w:r>
      <w:r w:rsidRPr="009836CB">
        <w:rPr>
          <w:rFonts w:ascii="仿宋" w:eastAsia="仿宋" w:hAnsi="仿宋" w:hint="eastAsia"/>
          <w:sz w:val="28"/>
          <w:szCs w:val="28"/>
        </w:rPr>
        <w:t>米、长30米、宽8米。为了配合翻车机漏斗衬板更换工作，需租赁一批适当数量脚手架满足维修要求。</w:t>
      </w:r>
      <w:r>
        <w:rPr>
          <w:rFonts w:ascii="仿宋" w:eastAsia="仿宋" w:hAnsi="仿宋" w:hint="eastAsia"/>
          <w:sz w:val="28"/>
          <w:szCs w:val="28"/>
        </w:rPr>
        <w:t>见下图1为翻车机漏斗图。</w:t>
      </w:r>
    </w:p>
    <w:p w:rsidR="00443CE1" w:rsidRDefault="00443CE1" w:rsidP="00443CE1">
      <w:pPr>
        <w:widowControl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drawing>
          <wp:inline distT="0" distB="0" distL="0" distR="0">
            <wp:extent cx="5274310" cy="2270099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0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CE1" w:rsidRPr="009836CB" w:rsidRDefault="00443CE1" w:rsidP="00443CE1">
      <w:pPr>
        <w:widowControl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图1 翻车机漏斗图</w:t>
      </w:r>
    </w:p>
    <w:p w:rsidR="00443CE1" w:rsidRPr="009836CB" w:rsidRDefault="00443CE1" w:rsidP="00443CE1">
      <w:pPr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二、供货范围</w:t>
      </w:r>
    </w:p>
    <w:p w:rsidR="00443CE1" w:rsidRPr="009836CB" w:rsidRDefault="00443CE1" w:rsidP="00443CE1">
      <w:pPr>
        <w:ind w:firstLine="54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1、</w:t>
      </w:r>
      <w:r>
        <w:rPr>
          <w:rFonts w:ascii="仿宋" w:eastAsia="仿宋" w:hAnsi="仿宋" w:hint="eastAsia"/>
          <w:sz w:val="28"/>
          <w:szCs w:val="28"/>
        </w:rPr>
        <w:t>乙方</w:t>
      </w:r>
      <w:r w:rsidRPr="009836CB">
        <w:rPr>
          <w:rFonts w:ascii="仿宋" w:eastAsia="仿宋" w:hAnsi="仿宋" w:hint="eastAsia"/>
          <w:sz w:val="28"/>
          <w:szCs w:val="28"/>
        </w:rPr>
        <w:t>需按照现场翻车机漏斗布局合理配置适当数量脚手架，包含各种长度拉杆、接头、十字扣、</w:t>
      </w:r>
      <w:r>
        <w:rPr>
          <w:rFonts w:ascii="仿宋" w:eastAsia="仿宋" w:hAnsi="仿宋" w:hint="eastAsia"/>
          <w:sz w:val="28"/>
          <w:szCs w:val="28"/>
        </w:rPr>
        <w:t>木</w:t>
      </w:r>
      <w:r w:rsidRPr="009836CB">
        <w:rPr>
          <w:rFonts w:ascii="仿宋" w:eastAsia="仿宋" w:hAnsi="仿宋" w:hint="eastAsia"/>
          <w:sz w:val="28"/>
          <w:szCs w:val="28"/>
        </w:rPr>
        <w:t>踏板等，满足现场维修需求。</w:t>
      </w:r>
    </w:p>
    <w:p w:rsidR="00443CE1" w:rsidRPr="009836CB" w:rsidRDefault="00443CE1" w:rsidP="00443CE1">
      <w:pPr>
        <w:ind w:firstLine="54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2、</w:t>
      </w:r>
      <w:r>
        <w:rPr>
          <w:rFonts w:ascii="仿宋" w:eastAsia="仿宋" w:hAnsi="仿宋" w:hint="eastAsia"/>
          <w:color w:val="2B2B2B"/>
          <w:sz w:val="28"/>
          <w:szCs w:val="28"/>
        </w:rPr>
        <w:t>乙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方负责租给</w:t>
      </w:r>
      <w:r>
        <w:rPr>
          <w:rFonts w:ascii="仿宋" w:eastAsia="仿宋" w:hAnsi="仿宋" w:hint="eastAsia"/>
          <w:color w:val="2B2B2B"/>
          <w:sz w:val="28"/>
          <w:szCs w:val="28"/>
        </w:rPr>
        <w:t>甲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方脚手架材料并负责脚手架的搭设</w:t>
      </w:r>
      <w:r>
        <w:rPr>
          <w:rFonts w:ascii="仿宋" w:eastAsia="仿宋" w:hAnsi="仿宋" w:hint="eastAsia"/>
          <w:color w:val="2B2B2B"/>
          <w:sz w:val="28"/>
          <w:szCs w:val="28"/>
        </w:rPr>
        <w:t>和拆卸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，脚手架搭设为落地式双排脚手架。</w:t>
      </w:r>
      <w:r>
        <w:rPr>
          <w:rFonts w:ascii="仿宋" w:eastAsia="仿宋" w:hAnsi="仿宋" w:hint="eastAsia"/>
          <w:color w:val="2B2B2B"/>
          <w:sz w:val="28"/>
          <w:szCs w:val="28"/>
        </w:rPr>
        <w:t>乙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方按承租规定的时间、脚手架搭设部位进行脚手架的材料进场及搭设。</w:t>
      </w:r>
    </w:p>
    <w:p w:rsidR="00443CE1" w:rsidRPr="009836CB" w:rsidRDefault="00443CE1" w:rsidP="00443CE1">
      <w:pPr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三、技术要求</w:t>
      </w:r>
    </w:p>
    <w:p w:rsidR="00443CE1" w:rsidRDefault="00443CE1" w:rsidP="00443CE1">
      <w:pPr>
        <w:ind w:firstLine="5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 w:rsidRPr="009836CB">
        <w:rPr>
          <w:rFonts w:ascii="仿宋" w:eastAsia="仿宋" w:hAnsi="仿宋" w:hint="eastAsia"/>
          <w:sz w:val="28"/>
          <w:szCs w:val="28"/>
        </w:rPr>
        <w:t>、乙方施工前需提供详细的设备清单，并且设备</w:t>
      </w:r>
      <w:proofErr w:type="gramStart"/>
      <w:r w:rsidRPr="009836CB">
        <w:rPr>
          <w:rFonts w:ascii="仿宋" w:eastAsia="仿宋" w:hAnsi="仿宋" w:hint="eastAsia"/>
          <w:sz w:val="28"/>
          <w:szCs w:val="28"/>
        </w:rPr>
        <w:t>明细需</w:t>
      </w:r>
      <w:proofErr w:type="gramEnd"/>
      <w:r w:rsidRPr="009836CB">
        <w:rPr>
          <w:rFonts w:ascii="仿宋" w:eastAsia="仿宋" w:hAnsi="仿宋" w:hint="eastAsia"/>
          <w:sz w:val="28"/>
          <w:szCs w:val="28"/>
        </w:rPr>
        <w:t>得到甲</w:t>
      </w:r>
      <w:r w:rsidRPr="009836CB">
        <w:rPr>
          <w:rFonts w:ascii="仿宋" w:eastAsia="仿宋" w:hAnsi="仿宋" w:hint="eastAsia"/>
          <w:sz w:val="28"/>
          <w:szCs w:val="28"/>
        </w:rPr>
        <w:lastRenderedPageBreak/>
        <w:t>方认可。</w:t>
      </w:r>
    </w:p>
    <w:p w:rsidR="00443CE1" w:rsidRPr="009836CB" w:rsidRDefault="00443CE1" w:rsidP="00443CE1">
      <w:pPr>
        <w:ind w:firstLine="5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 w:rsidRPr="009836CB">
        <w:rPr>
          <w:rFonts w:ascii="仿宋" w:eastAsia="仿宋" w:hAnsi="仿宋" w:hint="eastAsia"/>
          <w:sz w:val="28"/>
          <w:szCs w:val="28"/>
        </w:rPr>
        <w:t>、乙方安装脚手架时间不得多于3天，拆卸时间不得多于2天。</w:t>
      </w:r>
    </w:p>
    <w:p w:rsidR="00443CE1" w:rsidRDefault="00443CE1" w:rsidP="00443CE1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3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、</w:t>
      </w:r>
      <w:r>
        <w:rPr>
          <w:rFonts w:ascii="仿宋" w:eastAsia="仿宋" w:hAnsi="仿宋" w:hint="eastAsia"/>
          <w:color w:val="2B2B2B"/>
          <w:sz w:val="28"/>
          <w:szCs w:val="28"/>
        </w:rPr>
        <w:t>甲方在施工前一周通知乙方，乙方提前5天将脚手架材料拉至维修现场，并且开始搭设脚手架。</w:t>
      </w:r>
    </w:p>
    <w:p w:rsidR="00443CE1" w:rsidRPr="008E58CC" w:rsidRDefault="00443CE1" w:rsidP="00443CE1">
      <w:pPr>
        <w:pStyle w:val="1"/>
        <w:shd w:val="clear" w:color="auto" w:fill="FFFFFF"/>
        <w:spacing w:before="0" w:beforeAutospacing="0" w:after="0" w:afterAutospacing="0" w:line="300" w:lineRule="atLeast"/>
        <w:ind w:firstLineChars="200" w:firstLine="560"/>
        <w:rPr>
          <w:rFonts w:ascii="仿宋" w:eastAsia="仿宋" w:hAnsi="仿宋"/>
          <w:b w:val="0"/>
          <w:bCs w:val="0"/>
          <w:color w:val="2B2B2B"/>
          <w:kern w:val="0"/>
          <w:sz w:val="28"/>
          <w:szCs w:val="28"/>
        </w:rPr>
      </w:pPr>
      <w:r w:rsidRPr="008E58CC">
        <w:rPr>
          <w:rFonts w:ascii="仿宋" w:eastAsia="仿宋" w:hAnsi="仿宋" w:hint="eastAsia"/>
          <w:b w:val="0"/>
          <w:bCs w:val="0"/>
          <w:color w:val="2B2B2B"/>
          <w:kern w:val="0"/>
          <w:sz w:val="28"/>
          <w:szCs w:val="28"/>
        </w:rPr>
        <w:t>4、脚手架搭设按国家标准JGJ130-2001</w:t>
      </w:r>
      <w:r>
        <w:rPr>
          <w:rFonts w:ascii="仿宋" w:eastAsia="仿宋" w:hAnsi="仿宋" w:hint="eastAsia"/>
          <w:b w:val="0"/>
          <w:bCs w:val="0"/>
          <w:color w:val="2B2B2B"/>
          <w:kern w:val="0"/>
          <w:sz w:val="28"/>
          <w:szCs w:val="28"/>
        </w:rPr>
        <w:t>要求</w:t>
      </w:r>
      <w:r w:rsidRPr="008E58CC">
        <w:rPr>
          <w:rFonts w:ascii="仿宋" w:eastAsia="仿宋" w:hAnsi="仿宋" w:hint="eastAsia"/>
          <w:b w:val="0"/>
          <w:bCs w:val="0"/>
          <w:color w:val="2B2B2B"/>
          <w:kern w:val="0"/>
          <w:sz w:val="28"/>
          <w:szCs w:val="28"/>
        </w:rPr>
        <w:t>进行搭设。</w:t>
      </w:r>
    </w:p>
    <w:p w:rsidR="00443CE1" w:rsidRDefault="00443CE1" w:rsidP="00443CE1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5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、围绕</w:t>
      </w:r>
      <w:r>
        <w:rPr>
          <w:rFonts w:ascii="仿宋" w:eastAsia="仿宋" w:hAnsi="仿宋" w:hint="eastAsia"/>
          <w:color w:val="2B2B2B"/>
          <w:sz w:val="28"/>
          <w:szCs w:val="28"/>
        </w:rPr>
        <w:t>每个漏斗四周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搭设</w:t>
      </w:r>
      <w:r>
        <w:rPr>
          <w:rFonts w:ascii="仿宋" w:eastAsia="仿宋" w:hAnsi="仿宋" w:hint="eastAsia"/>
          <w:color w:val="2B2B2B"/>
          <w:sz w:val="28"/>
          <w:szCs w:val="28"/>
        </w:rPr>
        <w:t>脚手架。</w:t>
      </w:r>
    </w:p>
    <w:p w:rsidR="00443CE1" w:rsidRPr="009D7EFC" w:rsidRDefault="00443CE1" w:rsidP="00443CE1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6、从漏斗底层向上搭建不少于4层脚手架，需至少铺设2层木踏板，方便维修。</w:t>
      </w:r>
    </w:p>
    <w:p w:rsidR="00443CE1" w:rsidRPr="009836CB" w:rsidRDefault="00443CE1" w:rsidP="00443CE1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7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、脚手架设点与</w:t>
      </w:r>
      <w:r>
        <w:rPr>
          <w:rFonts w:ascii="仿宋" w:eastAsia="仿宋" w:hAnsi="仿宋" w:hint="eastAsia"/>
          <w:color w:val="2B2B2B"/>
          <w:sz w:val="28"/>
          <w:szCs w:val="28"/>
        </w:rPr>
        <w:t>钢结构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连接，保证架体安全</w:t>
      </w:r>
      <w:r>
        <w:rPr>
          <w:rFonts w:ascii="仿宋" w:eastAsia="仿宋" w:hAnsi="仿宋" w:hint="eastAsia"/>
          <w:color w:val="2B2B2B"/>
          <w:sz w:val="28"/>
          <w:szCs w:val="28"/>
        </w:rPr>
        <w:t>。</w:t>
      </w:r>
    </w:p>
    <w:p w:rsidR="00443CE1" w:rsidRDefault="00443CE1" w:rsidP="00443CE1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8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、施工前向</w:t>
      </w:r>
      <w:r>
        <w:rPr>
          <w:rFonts w:ascii="仿宋" w:eastAsia="仿宋" w:hAnsi="仿宋" w:hint="eastAsia"/>
          <w:color w:val="2B2B2B"/>
          <w:sz w:val="28"/>
          <w:szCs w:val="28"/>
        </w:rPr>
        <w:t>甲方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提供架体搭设施工方案，全部搭设完毕</w:t>
      </w:r>
      <w:r>
        <w:rPr>
          <w:rFonts w:ascii="仿宋" w:eastAsia="仿宋" w:hAnsi="仿宋" w:hint="eastAsia"/>
          <w:color w:val="2B2B2B"/>
          <w:sz w:val="28"/>
          <w:szCs w:val="28"/>
        </w:rPr>
        <w:t>需</w:t>
      </w:r>
      <w:r w:rsidRPr="009836CB">
        <w:rPr>
          <w:rFonts w:ascii="仿宋" w:eastAsia="仿宋" w:hAnsi="仿宋" w:hint="eastAsia"/>
          <w:color w:val="2B2B2B"/>
          <w:sz w:val="28"/>
          <w:szCs w:val="28"/>
        </w:rPr>
        <w:t>通过验收</w:t>
      </w:r>
      <w:r>
        <w:rPr>
          <w:rFonts w:ascii="仿宋" w:eastAsia="仿宋" w:hAnsi="仿宋" w:hint="eastAsia"/>
          <w:color w:val="2B2B2B"/>
          <w:sz w:val="28"/>
          <w:szCs w:val="28"/>
        </w:rPr>
        <w:t>。</w:t>
      </w:r>
    </w:p>
    <w:p w:rsidR="00443CE1" w:rsidRDefault="00443CE1" w:rsidP="00443CE1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9、乙方在搭设和拆卸脚手架时，并且脚手架搭设完毕后，不能影响甲方现场设备正常运行。</w:t>
      </w:r>
    </w:p>
    <w:p w:rsidR="00443CE1" w:rsidRDefault="00443CE1" w:rsidP="00443CE1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10、单台翻车机维修完毕后，乙方负责拆卸脚手架并且将脚手架</w:t>
      </w:r>
      <w:r w:rsidR="00073292">
        <w:rPr>
          <w:rFonts w:ascii="仿宋" w:eastAsia="仿宋" w:hAnsi="仿宋" w:hint="eastAsia"/>
          <w:color w:val="2B2B2B"/>
          <w:sz w:val="28"/>
          <w:szCs w:val="28"/>
        </w:rPr>
        <w:t>移出拉走，等甲方通知下台翻车机维修时间后，再将脚手架运至现场搭建脚手架，三台翻车机之间维修间隔时间不确定。</w:t>
      </w:r>
    </w:p>
    <w:p w:rsidR="00443CE1" w:rsidRPr="009836CB" w:rsidRDefault="00443CE1" w:rsidP="00443CE1">
      <w:pPr>
        <w:pStyle w:val="a7"/>
        <w:shd w:val="clear" w:color="auto" w:fill="FFFFFF"/>
        <w:spacing w:before="0" w:beforeAutospacing="0" w:after="0" w:afterAutospacing="0"/>
        <w:ind w:firstLineChars="200" w:firstLine="560"/>
        <w:rPr>
          <w:rFonts w:ascii="仿宋" w:eastAsia="仿宋" w:hAnsi="仿宋"/>
          <w:color w:val="2B2B2B"/>
          <w:sz w:val="28"/>
          <w:szCs w:val="28"/>
        </w:rPr>
      </w:pPr>
      <w:r>
        <w:rPr>
          <w:rFonts w:ascii="仿宋" w:eastAsia="仿宋" w:hAnsi="仿宋" w:hint="eastAsia"/>
          <w:color w:val="2B2B2B"/>
          <w:sz w:val="28"/>
          <w:szCs w:val="28"/>
        </w:rPr>
        <w:t>11、3台翻车机维修完毕后，乙方负责清点所有设备，核准无误后，</w:t>
      </w:r>
      <w:r w:rsidR="009D5AD0">
        <w:rPr>
          <w:rFonts w:ascii="仿宋" w:eastAsia="仿宋" w:hAnsi="仿宋" w:hint="eastAsia"/>
          <w:color w:val="2B2B2B"/>
          <w:sz w:val="28"/>
          <w:szCs w:val="28"/>
        </w:rPr>
        <w:t>并且在5个工作日内</w:t>
      </w:r>
      <w:r>
        <w:rPr>
          <w:rFonts w:ascii="仿宋" w:eastAsia="仿宋" w:hAnsi="仿宋" w:hint="eastAsia"/>
          <w:color w:val="2B2B2B"/>
          <w:sz w:val="28"/>
          <w:szCs w:val="28"/>
        </w:rPr>
        <w:t>将设备拉走。</w:t>
      </w:r>
    </w:p>
    <w:p w:rsidR="00443CE1" w:rsidRPr="009836CB" w:rsidRDefault="00443CE1" w:rsidP="00443CE1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四、施工要求</w:t>
      </w:r>
    </w:p>
    <w:p w:rsidR="00443CE1" w:rsidRPr="009836CB" w:rsidRDefault="00443CE1" w:rsidP="00443CE1">
      <w:pPr>
        <w:widowControl/>
        <w:ind w:firstLineChars="250" w:firstLine="700"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t>投标方应根据现场勘查结果制定项目执行节点计划、施工组织方案等。投标人在投标时应列出所需设备的清单、安装和拆卸等工期计划。</w:t>
      </w:r>
    </w:p>
    <w:p w:rsidR="00443CE1" w:rsidRPr="009836CB" w:rsidRDefault="00443CE1" w:rsidP="00443CE1">
      <w:pPr>
        <w:widowControl/>
        <w:rPr>
          <w:rFonts w:ascii="仿宋" w:eastAsia="仿宋" w:hAnsi="仿宋"/>
          <w:sz w:val="28"/>
          <w:szCs w:val="28"/>
        </w:rPr>
      </w:pPr>
      <w:r w:rsidRPr="009836CB">
        <w:rPr>
          <w:rFonts w:ascii="仿宋" w:eastAsia="仿宋" w:hAnsi="仿宋" w:hint="eastAsia"/>
          <w:sz w:val="28"/>
          <w:szCs w:val="28"/>
        </w:rPr>
        <w:lastRenderedPageBreak/>
        <w:t>五、工期要求</w:t>
      </w:r>
    </w:p>
    <w:p w:rsidR="006E4C3D" w:rsidRPr="00443CE1" w:rsidRDefault="00443CE1" w:rsidP="00033F73">
      <w:pPr>
        <w:widowControl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单台翻车机工期为20天，三台翻车机总工期为</w:t>
      </w:r>
      <w:r w:rsidR="007D6124">
        <w:rPr>
          <w:rFonts w:ascii="仿宋" w:eastAsia="仿宋" w:hAnsi="仿宋" w:hint="eastAsia"/>
          <w:sz w:val="28"/>
          <w:szCs w:val="28"/>
        </w:rPr>
        <w:t>1年</w:t>
      </w:r>
      <w:r w:rsidRPr="009836CB">
        <w:rPr>
          <w:rFonts w:ascii="仿宋" w:eastAsia="仿宋" w:hAnsi="仿宋" w:hint="eastAsia"/>
          <w:sz w:val="28"/>
          <w:szCs w:val="28"/>
        </w:rPr>
        <w:t>。</w:t>
      </w:r>
    </w:p>
    <w:sectPr w:rsidR="006E4C3D" w:rsidRPr="00443CE1" w:rsidSect="001077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56D" w:rsidRDefault="008F556D" w:rsidP="00C74EED">
      <w:r>
        <w:separator/>
      </w:r>
    </w:p>
  </w:endnote>
  <w:endnote w:type="continuationSeparator" w:id="0">
    <w:p w:rsidR="008F556D" w:rsidRDefault="008F556D" w:rsidP="00C74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56D" w:rsidRDefault="008F556D" w:rsidP="00C74EED">
      <w:r>
        <w:separator/>
      </w:r>
    </w:p>
  </w:footnote>
  <w:footnote w:type="continuationSeparator" w:id="0">
    <w:p w:rsidR="008F556D" w:rsidRDefault="008F556D" w:rsidP="00C74E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62FA0"/>
    <w:multiLevelType w:val="hybridMultilevel"/>
    <w:tmpl w:val="B9F80838"/>
    <w:lvl w:ilvl="0" w:tplc="DC868B7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4EED"/>
    <w:rsid w:val="00001A21"/>
    <w:rsid w:val="00015EAF"/>
    <w:rsid w:val="000252B1"/>
    <w:rsid w:val="00033F73"/>
    <w:rsid w:val="00035223"/>
    <w:rsid w:val="000671AC"/>
    <w:rsid w:val="00073292"/>
    <w:rsid w:val="000776D3"/>
    <w:rsid w:val="0009663A"/>
    <w:rsid w:val="000B63FB"/>
    <w:rsid w:val="000E2EB7"/>
    <w:rsid w:val="000F63B0"/>
    <w:rsid w:val="00107773"/>
    <w:rsid w:val="00122EDF"/>
    <w:rsid w:val="00130518"/>
    <w:rsid w:val="00130DA0"/>
    <w:rsid w:val="0015495F"/>
    <w:rsid w:val="00166923"/>
    <w:rsid w:val="00177603"/>
    <w:rsid w:val="00190736"/>
    <w:rsid w:val="001A0F75"/>
    <w:rsid w:val="0025015D"/>
    <w:rsid w:val="00280F4B"/>
    <w:rsid w:val="00282A4D"/>
    <w:rsid w:val="002E6C38"/>
    <w:rsid w:val="003014DA"/>
    <w:rsid w:val="003300AC"/>
    <w:rsid w:val="00351B9E"/>
    <w:rsid w:val="00360D18"/>
    <w:rsid w:val="003B4D26"/>
    <w:rsid w:val="00404C6C"/>
    <w:rsid w:val="00422CED"/>
    <w:rsid w:val="00443CE1"/>
    <w:rsid w:val="00467D36"/>
    <w:rsid w:val="00475B50"/>
    <w:rsid w:val="004A50AB"/>
    <w:rsid w:val="004C5759"/>
    <w:rsid w:val="004D014E"/>
    <w:rsid w:val="004D6042"/>
    <w:rsid w:val="00550691"/>
    <w:rsid w:val="005A66AD"/>
    <w:rsid w:val="005D0086"/>
    <w:rsid w:val="005D094D"/>
    <w:rsid w:val="0063489E"/>
    <w:rsid w:val="00647130"/>
    <w:rsid w:val="006B5A85"/>
    <w:rsid w:val="006D3993"/>
    <w:rsid w:val="006E4C3D"/>
    <w:rsid w:val="006E6595"/>
    <w:rsid w:val="006E6768"/>
    <w:rsid w:val="00741959"/>
    <w:rsid w:val="00750358"/>
    <w:rsid w:val="007A71FC"/>
    <w:rsid w:val="007B27AA"/>
    <w:rsid w:val="007D6124"/>
    <w:rsid w:val="007E4D95"/>
    <w:rsid w:val="007F3F85"/>
    <w:rsid w:val="0080744D"/>
    <w:rsid w:val="008314B9"/>
    <w:rsid w:val="008441F8"/>
    <w:rsid w:val="00845ECC"/>
    <w:rsid w:val="00896FBB"/>
    <w:rsid w:val="008C7AA2"/>
    <w:rsid w:val="008F556D"/>
    <w:rsid w:val="0092702E"/>
    <w:rsid w:val="009272D8"/>
    <w:rsid w:val="0093050A"/>
    <w:rsid w:val="009836CB"/>
    <w:rsid w:val="009861D7"/>
    <w:rsid w:val="009B2318"/>
    <w:rsid w:val="009D5AD0"/>
    <w:rsid w:val="009E048C"/>
    <w:rsid w:val="009E075A"/>
    <w:rsid w:val="009E271B"/>
    <w:rsid w:val="00A17A33"/>
    <w:rsid w:val="00A265C7"/>
    <w:rsid w:val="00AA2E3A"/>
    <w:rsid w:val="00B27871"/>
    <w:rsid w:val="00B651C9"/>
    <w:rsid w:val="00B943F3"/>
    <w:rsid w:val="00BA40B8"/>
    <w:rsid w:val="00BB7824"/>
    <w:rsid w:val="00BE19CF"/>
    <w:rsid w:val="00C16412"/>
    <w:rsid w:val="00C3223A"/>
    <w:rsid w:val="00C53F67"/>
    <w:rsid w:val="00C60E67"/>
    <w:rsid w:val="00C61F38"/>
    <w:rsid w:val="00C74B84"/>
    <w:rsid w:val="00C74EED"/>
    <w:rsid w:val="00C75777"/>
    <w:rsid w:val="00CD581E"/>
    <w:rsid w:val="00D07409"/>
    <w:rsid w:val="00DC5DF8"/>
    <w:rsid w:val="00DD1B18"/>
    <w:rsid w:val="00DD4E4A"/>
    <w:rsid w:val="00E04B59"/>
    <w:rsid w:val="00E17091"/>
    <w:rsid w:val="00E260D7"/>
    <w:rsid w:val="00E41FA1"/>
    <w:rsid w:val="00E621C0"/>
    <w:rsid w:val="00EC0E8C"/>
    <w:rsid w:val="00EF0D3D"/>
    <w:rsid w:val="00F73C1C"/>
    <w:rsid w:val="00F95CB3"/>
    <w:rsid w:val="00FA4BE2"/>
    <w:rsid w:val="00FC59D8"/>
    <w:rsid w:val="00FD7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773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43CE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74E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74EE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74E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74EED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6E4C3D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6E4C3D"/>
  </w:style>
  <w:style w:type="paragraph" w:styleId="a6">
    <w:name w:val="List Paragraph"/>
    <w:basedOn w:val="a"/>
    <w:uiPriority w:val="34"/>
    <w:qFormat/>
    <w:rsid w:val="006E6768"/>
    <w:pPr>
      <w:ind w:firstLineChars="200" w:firstLine="420"/>
    </w:pPr>
  </w:style>
  <w:style w:type="paragraph" w:styleId="a7">
    <w:name w:val="Normal (Web)"/>
    <w:basedOn w:val="a"/>
    <w:uiPriority w:val="99"/>
    <w:semiHidden/>
    <w:unhideWhenUsed/>
    <w:rsid w:val="009836C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443CE1"/>
    <w:rPr>
      <w:rFonts w:ascii="宋体" w:eastAsia="宋体" w:hAnsi="宋体" w:cs="宋体"/>
      <w:b/>
      <w:bCs/>
      <w:kern w:val="36"/>
      <w:sz w:val="48"/>
      <w:szCs w:val="48"/>
    </w:rPr>
  </w:style>
  <w:style w:type="paragraph" w:styleId="a8">
    <w:name w:val="Balloon Text"/>
    <w:basedOn w:val="a"/>
    <w:link w:val="Char2"/>
    <w:uiPriority w:val="99"/>
    <w:semiHidden/>
    <w:unhideWhenUsed/>
    <w:rsid w:val="00443CE1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443CE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B9750B-D67E-49B4-9DD0-EF2D00C74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126</Words>
  <Characters>720</Characters>
  <Application>Microsoft Office Word</Application>
  <DocSecurity>0</DocSecurity>
  <Lines>6</Lines>
  <Paragraphs>1</Paragraphs>
  <ScaleCrop>false</ScaleCrop>
  <Company>china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王敏刚</dc:creator>
  <cp:keywords/>
  <dc:description/>
  <cp:lastModifiedBy>王敏刚</cp:lastModifiedBy>
  <cp:revision>198</cp:revision>
  <dcterms:created xsi:type="dcterms:W3CDTF">2016-07-28T07:24:00Z</dcterms:created>
  <dcterms:modified xsi:type="dcterms:W3CDTF">2017-01-22T06:56:00Z</dcterms:modified>
</cp:coreProperties>
</file>