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神华黄骅港务公司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维修管控楼七楼会议室投影显示系统项目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技术规格书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44"/>
          <w:szCs w:val="44"/>
        </w:rPr>
        <w:t xml:space="preserve">  </w:t>
      </w:r>
      <w:r>
        <w:rPr>
          <w:rFonts w:hint="eastAsia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一、故障现象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1.一台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巴可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RLM-W12投影仪启动后，风扇正常运转，从镜头中观察，只有微弱光线反射出来。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2.两台巴可投影仪和反光板位置均发生偏移，需要重新进行位置调整和画面融合。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、工作任务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.维修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一台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巴可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RLM-W12投影仪反光板。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更换两只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巴可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RLM-W12投影仪灯泡。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3.在维修一台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巴可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RLM-W12投影仪反光板和更换两只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巴可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RLM-W12投影仪灯泡完毕后，重新融合两台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巴可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RLM-W12投影仪画面。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 w:start="1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">
    <w:altName w:val="仿宋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473E25"/>
    <w:rsid w:val="18527BEE"/>
    <w:rsid w:val="273447B8"/>
    <w:rsid w:val="2EA71A12"/>
    <w:rsid w:val="376F39F2"/>
    <w:rsid w:val="3CB96840"/>
    <w:rsid w:val="3F1D3172"/>
    <w:rsid w:val="524F150D"/>
    <w:rsid w:val="56420527"/>
    <w:rsid w:val="6E167D9E"/>
    <w:rsid w:val="71E52A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刘志楠</dc:creator>
  <cp:lastModifiedBy>liuzhinan</cp:lastModifiedBy>
  <dcterms:modified xsi:type="dcterms:W3CDTF">2018-04-15T12:02:13Z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