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神华上航疏浚公司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2023年办公区域花卉绿植采购项目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清单</w:t>
      </w:r>
    </w:p>
    <w:tbl>
      <w:tblPr>
        <w:tblStyle w:val="3"/>
        <w:tblW w:w="137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1992"/>
        <w:gridCol w:w="1993"/>
        <w:gridCol w:w="2915"/>
        <w:gridCol w:w="1114"/>
        <w:gridCol w:w="1772"/>
        <w:gridCol w:w="27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品名标的物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尺寸规格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（元/盆）</w:t>
            </w: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单项费用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10苗金美人墨兰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80cm左右（六角紫砂盆带紫砂底座）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桔花君子兰带花苞盆栽14-15片叶子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80cm左右（六角紫砂盆带紫砂底座）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大盆蝴蝶兰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0.6米高，10株一盆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金钱树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盆栽 60cm厘米8颗花瓣瓷盆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凤梨鸿运当头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1盆3株100cm瓷盆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大叶绿萝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1.5m左右瓷盆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小龙血树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1.3米瓷盆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清香木、胡椒木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五年大苗+莲花陶瓷盆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水培绿萝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盆高16cm直径16cm（带吸水盆PVC材质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盆）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龙船花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0.35米左右高陶瓷盆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楼道内摆放要求花盆一致</w:t>
            </w:r>
          </w:p>
        </w:tc>
        <w:tc>
          <w:tcPr>
            <w:tcW w:w="19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独杆橡皮树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40-50CM3棵+螺纹盆+椰砖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万年青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1.3米高瓷盆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螺纹铁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1.3米高瓷盆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富贵竹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1.8米高瓷盆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9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花卉养护费用</w:t>
            </w:r>
          </w:p>
        </w:tc>
        <w:tc>
          <w:tcPr>
            <w:tcW w:w="580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一月养护期（每周两次浇水、施肥）免费更换病死花卉</w:t>
            </w:r>
          </w:p>
        </w:tc>
        <w:tc>
          <w:tcPr>
            <w:tcW w:w="27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516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（含税、含运费、含摆放、等费用）</w:t>
            </w:r>
          </w:p>
        </w:tc>
        <w:tc>
          <w:tcPr>
            <w:tcW w:w="859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￥：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516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金额大写：</w:t>
            </w:r>
          </w:p>
        </w:tc>
        <w:tc>
          <w:tcPr>
            <w:tcW w:w="859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adjustRightInd w:val="0"/>
        <w:snapToGrid w:val="0"/>
        <w:spacing w:line="560" w:lineRule="exact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sectPr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02471"/>
    <w:rsid w:val="1B9110C7"/>
    <w:rsid w:val="24C573BF"/>
    <w:rsid w:val="44F0138A"/>
    <w:rsid w:val="5DA95FE1"/>
    <w:rsid w:val="60D5313B"/>
    <w:rsid w:val="7AF02471"/>
    <w:rsid w:val="7D5C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神华上航疏浚有限责任公司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2021-09-11T13:29:00Z</dcterms:created>
  <dc:creator>刘晨光</dc:creator>
  <cp:lastModifiedBy>Liu chenguang</cp:lastModifiedBy>
  <dcterms:modified xsi:type="dcterms:W3CDTF">2023-11-14T06:08:49Z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3C36F35E35C34025A3049FFBD551394A</vt:lpwstr>
  </property>
</Properties>
</file>